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C6" w:rsidRPr="006D12FB" w:rsidRDefault="00A044D8" w:rsidP="006D12FB">
      <w:pPr>
        <w:spacing w:after="0" w:line="264" w:lineRule="auto"/>
        <w:ind w:left="120"/>
        <w:jc w:val="center"/>
        <w:rPr>
          <w:lang w:val="ru-RU"/>
        </w:rPr>
      </w:pPr>
      <w:bookmarkStart w:id="0" w:name="block-29439595"/>
      <w:r>
        <w:rPr>
          <w:rFonts w:ascii="Times New Roman" w:hAnsi="Times New Roman"/>
          <w:b/>
          <w:noProof/>
          <w:color w:val="000000"/>
          <w:sz w:val="28"/>
          <w:lang w:val="ru-RU" w:eastAsia="ru-RU"/>
        </w:rPr>
        <w:drawing>
          <wp:inline distT="0" distB="0" distL="0" distR="0">
            <wp:extent cx="6323584" cy="8966579"/>
            <wp:effectExtent l="19050" t="0" r="1016" b="0"/>
            <wp:docPr id="1" name="Рисунок 0" descr="8 г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гео.jpg"/>
                    <pic:cNvPicPr/>
                  </pic:nvPicPr>
                  <pic:blipFill>
                    <a:blip r:embed="rId5"/>
                    <a:stretch>
                      <a:fillRect/>
                    </a:stretch>
                  </pic:blipFill>
                  <pic:spPr>
                    <a:xfrm>
                      <a:off x="0" y="0"/>
                      <a:ext cx="6325541" cy="8969354"/>
                    </a:xfrm>
                    <a:prstGeom prst="rect">
                      <a:avLst/>
                    </a:prstGeom>
                  </pic:spPr>
                </pic:pic>
              </a:graphicData>
            </a:graphic>
          </wp:inline>
        </w:drawing>
      </w:r>
      <w:r w:rsidR="00C166DD" w:rsidRPr="006D12FB">
        <w:rPr>
          <w:rFonts w:ascii="Times New Roman" w:hAnsi="Times New Roman"/>
          <w:b/>
          <w:color w:val="000000"/>
          <w:sz w:val="28"/>
          <w:lang w:val="ru-RU"/>
        </w:rPr>
        <w:lastRenderedPageBreak/>
        <w:t>ПОЯСНИТЕЛЬНАЯ ЗАПИСКА</w:t>
      </w:r>
    </w:p>
    <w:p w:rsidR="00972EC6" w:rsidRPr="006D12FB" w:rsidRDefault="00972EC6">
      <w:pPr>
        <w:spacing w:after="0" w:line="264" w:lineRule="auto"/>
        <w:ind w:left="120"/>
        <w:jc w:val="both"/>
        <w:rPr>
          <w:lang w:val="ru-RU"/>
        </w:rPr>
      </w:pP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D12FB">
        <w:rPr>
          <w:rFonts w:ascii="Times New Roman" w:hAnsi="Times New Roman"/>
          <w:color w:val="000000"/>
          <w:sz w:val="28"/>
          <w:lang w:val="ru-RU"/>
        </w:rPr>
        <w:t>контрпримеры</w:t>
      </w:r>
      <w:proofErr w:type="spellEnd"/>
      <w:r w:rsidRPr="006D12FB">
        <w:rPr>
          <w:rFonts w:ascii="Times New Roman" w:hAnsi="Times New Roman"/>
          <w:color w:val="000000"/>
          <w:sz w:val="28"/>
          <w:lang w:val="ru-RU"/>
        </w:rPr>
        <w:t xml:space="preserve"> к </w:t>
      </w:r>
      <w:proofErr w:type="gramStart"/>
      <w:r w:rsidRPr="006D12FB">
        <w:rPr>
          <w:rFonts w:ascii="Times New Roman" w:hAnsi="Times New Roman"/>
          <w:color w:val="000000"/>
          <w:sz w:val="28"/>
          <w:lang w:val="ru-RU"/>
        </w:rPr>
        <w:t>ложным</w:t>
      </w:r>
      <w:proofErr w:type="gramEnd"/>
      <w:r w:rsidRPr="006D12F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D12FB">
        <w:rPr>
          <w:rFonts w:ascii="Times New Roman" w:hAnsi="Times New Roman"/>
          <w:color w:val="000000"/>
          <w:sz w:val="28"/>
          <w:lang w:val="ru-RU"/>
        </w:rPr>
        <w:t>обучающийся</w:t>
      </w:r>
      <w:proofErr w:type="gramEnd"/>
      <w:r w:rsidRPr="006D12F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72EC6" w:rsidRPr="006D12FB" w:rsidRDefault="00C166DD">
      <w:pPr>
        <w:spacing w:after="0" w:line="264" w:lineRule="auto"/>
        <w:ind w:firstLine="600"/>
        <w:jc w:val="both"/>
        <w:rPr>
          <w:lang w:val="ru-RU"/>
        </w:rPr>
      </w:pPr>
      <w:bookmarkStart w:id="1" w:name="6c37334c-5fa9-457a-ad76-d36f127aa8c8"/>
      <w:r w:rsidRPr="006D12F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972EC6" w:rsidRPr="006D12FB" w:rsidRDefault="00972EC6">
      <w:pPr>
        <w:rPr>
          <w:lang w:val="ru-RU"/>
        </w:rPr>
        <w:sectPr w:rsidR="00972EC6" w:rsidRPr="006D12FB">
          <w:pgSz w:w="11906" w:h="16383"/>
          <w:pgMar w:top="1134" w:right="850" w:bottom="1134" w:left="1701" w:header="720" w:footer="720" w:gutter="0"/>
          <w:cols w:space="720"/>
        </w:sectPr>
      </w:pPr>
    </w:p>
    <w:p w:rsidR="00972EC6" w:rsidRPr="006D12FB" w:rsidRDefault="00C166DD" w:rsidP="006D12FB">
      <w:pPr>
        <w:spacing w:after="0" w:line="264" w:lineRule="auto"/>
        <w:ind w:left="120"/>
        <w:jc w:val="center"/>
        <w:rPr>
          <w:lang w:val="ru-RU"/>
        </w:rPr>
      </w:pPr>
      <w:bookmarkStart w:id="2" w:name="block-29439592"/>
      <w:bookmarkEnd w:id="0"/>
      <w:r w:rsidRPr="006D12FB">
        <w:rPr>
          <w:rFonts w:ascii="Times New Roman" w:hAnsi="Times New Roman"/>
          <w:b/>
          <w:color w:val="000000"/>
          <w:sz w:val="28"/>
          <w:lang w:val="ru-RU"/>
        </w:rPr>
        <w:lastRenderedPageBreak/>
        <w:t>СОДЕРЖАНИЕ ОБУЧЕНИЯ</w:t>
      </w:r>
    </w:p>
    <w:p w:rsidR="00972EC6" w:rsidRPr="006D12FB" w:rsidRDefault="00972EC6">
      <w:pPr>
        <w:spacing w:after="0" w:line="264" w:lineRule="auto"/>
        <w:ind w:left="120"/>
        <w:jc w:val="both"/>
        <w:rPr>
          <w:lang w:val="ru-RU"/>
        </w:rPr>
      </w:pP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Средние линии треугольника и трапеции. Центр масс треугольника.</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Вычисление площадей треугольников и многоугольников на клетчатой бумаге.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Теорема Пифагора. Применение теоремы Пифагора при решении практических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72EC6" w:rsidRPr="006D12FB" w:rsidRDefault="00972EC6">
      <w:pPr>
        <w:rPr>
          <w:lang w:val="ru-RU"/>
        </w:rPr>
        <w:sectPr w:rsidR="00972EC6" w:rsidRPr="006D12FB">
          <w:pgSz w:w="11906" w:h="16383"/>
          <w:pgMar w:top="1134" w:right="850" w:bottom="1134" w:left="1701" w:header="720" w:footer="720" w:gutter="0"/>
          <w:cols w:space="720"/>
        </w:sectPr>
      </w:pPr>
    </w:p>
    <w:p w:rsidR="00972EC6" w:rsidRPr="006D12FB" w:rsidRDefault="00C166DD" w:rsidP="006D12FB">
      <w:pPr>
        <w:spacing w:after="0" w:line="264" w:lineRule="auto"/>
        <w:ind w:left="120"/>
        <w:jc w:val="center"/>
        <w:rPr>
          <w:lang w:val="ru-RU"/>
        </w:rPr>
      </w:pPr>
      <w:bookmarkStart w:id="3" w:name="block-29439593"/>
      <w:bookmarkEnd w:id="2"/>
      <w:r w:rsidRPr="006D12F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72EC6" w:rsidRPr="006D12FB" w:rsidRDefault="00972EC6">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t>ЛИЧНОСТНЫЕ РЕЗУЛЬТАТЫ</w:t>
      </w:r>
    </w:p>
    <w:p w:rsidR="00972EC6" w:rsidRPr="006D12FB" w:rsidRDefault="00972EC6">
      <w:pPr>
        <w:spacing w:after="0" w:line="264" w:lineRule="auto"/>
        <w:ind w:left="120"/>
        <w:jc w:val="both"/>
        <w:rPr>
          <w:lang w:val="ru-RU"/>
        </w:rPr>
      </w:pP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 xml:space="preserve">Личностные результаты </w:t>
      </w:r>
      <w:r w:rsidRPr="006D12FB">
        <w:rPr>
          <w:rFonts w:ascii="Times New Roman" w:hAnsi="Times New Roman"/>
          <w:color w:val="000000"/>
          <w:sz w:val="28"/>
          <w:lang w:val="ru-RU"/>
        </w:rPr>
        <w:t>освоения программы учебного курса «Геометрия» характеризуются:</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1) патриотическое воспитание: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2) гражданское и духовно-нравственное воспитание: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3) трудовое воспитание: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4) эстетическое воспитание: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5) ценности научного познания:</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D12FB">
        <w:rPr>
          <w:rFonts w:ascii="Times New Roman" w:hAnsi="Times New Roman"/>
          <w:color w:val="000000"/>
          <w:sz w:val="28"/>
          <w:lang w:val="ru-RU"/>
        </w:rPr>
        <w:t>сформированностью</w:t>
      </w:r>
      <w:proofErr w:type="spellEnd"/>
      <w:r w:rsidRPr="006D12FB">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7) экологическое воспитание: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72EC6" w:rsidRPr="006D12FB" w:rsidRDefault="00C166DD">
      <w:pPr>
        <w:spacing w:after="0" w:line="264" w:lineRule="auto"/>
        <w:ind w:firstLine="600"/>
        <w:jc w:val="both"/>
        <w:rPr>
          <w:lang w:val="ru-RU"/>
        </w:rPr>
      </w:pPr>
      <w:r w:rsidRPr="006D12FB">
        <w:rPr>
          <w:rFonts w:ascii="Times New Roman" w:hAnsi="Times New Roman"/>
          <w:b/>
          <w:color w:val="000000"/>
          <w:sz w:val="28"/>
          <w:lang w:val="ru-RU"/>
        </w:rPr>
        <w:t>8) адаптация к изменяющимся условиям социальной и природной среды:</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72EC6" w:rsidRPr="006D12FB" w:rsidRDefault="00972EC6">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t>МЕТАПРЕДМЕТНЫЕ РЕЗУЛЬТАТЫ</w:t>
      </w:r>
    </w:p>
    <w:p w:rsidR="00972EC6" w:rsidRPr="006D12FB" w:rsidRDefault="00972EC6">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t>Познавательные универсальные учебные действия</w:t>
      </w:r>
    </w:p>
    <w:p w:rsidR="00972EC6" w:rsidRPr="006D12FB" w:rsidRDefault="00972EC6">
      <w:pPr>
        <w:spacing w:after="0" w:line="264" w:lineRule="auto"/>
        <w:ind w:left="120"/>
        <w:jc w:val="both"/>
        <w:rPr>
          <w:lang w:val="ru-RU"/>
        </w:rPr>
      </w:pPr>
    </w:p>
    <w:p w:rsidR="00972EC6" w:rsidRDefault="00C166D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D12FB">
        <w:rPr>
          <w:rFonts w:ascii="Times New Roman" w:hAnsi="Times New Roman"/>
          <w:color w:val="000000"/>
          <w:sz w:val="28"/>
          <w:lang w:val="ru-RU"/>
        </w:rPr>
        <w:t>контрпримеры</w:t>
      </w:r>
      <w:proofErr w:type="spellEnd"/>
      <w:r w:rsidRPr="006D12FB">
        <w:rPr>
          <w:rFonts w:ascii="Times New Roman" w:hAnsi="Times New Roman"/>
          <w:color w:val="000000"/>
          <w:sz w:val="28"/>
          <w:lang w:val="ru-RU"/>
        </w:rPr>
        <w:t>, обосновывать собственные рассуждения;</w:t>
      </w:r>
    </w:p>
    <w:p w:rsidR="00972EC6" w:rsidRPr="006D12FB" w:rsidRDefault="00C166DD">
      <w:pPr>
        <w:numPr>
          <w:ilvl w:val="0"/>
          <w:numId w:val="1"/>
        </w:numPr>
        <w:spacing w:after="0" w:line="264" w:lineRule="auto"/>
        <w:jc w:val="both"/>
        <w:rPr>
          <w:lang w:val="ru-RU"/>
        </w:rPr>
      </w:pPr>
      <w:r w:rsidRPr="006D12F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2EC6" w:rsidRDefault="00C166D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72EC6" w:rsidRPr="006D12FB" w:rsidRDefault="00C166DD">
      <w:pPr>
        <w:numPr>
          <w:ilvl w:val="0"/>
          <w:numId w:val="2"/>
        </w:numPr>
        <w:spacing w:after="0" w:line="264" w:lineRule="auto"/>
        <w:jc w:val="both"/>
        <w:rPr>
          <w:lang w:val="ru-RU"/>
        </w:rPr>
      </w:pPr>
      <w:r w:rsidRPr="006D12F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72EC6" w:rsidRPr="006D12FB" w:rsidRDefault="00C166DD">
      <w:pPr>
        <w:numPr>
          <w:ilvl w:val="0"/>
          <w:numId w:val="2"/>
        </w:numPr>
        <w:spacing w:after="0" w:line="264" w:lineRule="auto"/>
        <w:jc w:val="both"/>
        <w:rPr>
          <w:lang w:val="ru-RU"/>
        </w:rPr>
      </w:pPr>
      <w:r w:rsidRPr="006D12F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72EC6" w:rsidRPr="006D12FB" w:rsidRDefault="00C166DD">
      <w:pPr>
        <w:numPr>
          <w:ilvl w:val="0"/>
          <w:numId w:val="2"/>
        </w:numPr>
        <w:spacing w:after="0" w:line="264" w:lineRule="auto"/>
        <w:jc w:val="both"/>
        <w:rPr>
          <w:lang w:val="ru-RU"/>
        </w:rPr>
      </w:pPr>
      <w:r w:rsidRPr="006D12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72EC6" w:rsidRPr="006D12FB" w:rsidRDefault="00C166DD">
      <w:pPr>
        <w:numPr>
          <w:ilvl w:val="0"/>
          <w:numId w:val="2"/>
        </w:numPr>
        <w:spacing w:after="0" w:line="264" w:lineRule="auto"/>
        <w:jc w:val="both"/>
        <w:rPr>
          <w:lang w:val="ru-RU"/>
        </w:rPr>
      </w:pPr>
      <w:r w:rsidRPr="006D12F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72EC6" w:rsidRDefault="00C166D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72EC6" w:rsidRPr="006D12FB" w:rsidRDefault="00C166DD">
      <w:pPr>
        <w:numPr>
          <w:ilvl w:val="0"/>
          <w:numId w:val="3"/>
        </w:numPr>
        <w:spacing w:after="0" w:line="264" w:lineRule="auto"/>
        <w:jc w:val="both"/>
        <w:rPr>
          <w:lang w:val="ru-RU"/>
        </w:rPr>
      </w:pPr>
      <w:r w:rsidRPr="006D12F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72EC6" w:rsidRPr="006D12FB" w:rsidRDefault="00C166DD">
      <w:pPr>
        <w:numPr>
          <w:ilvl w:val="0"/>
          <w:numId w:val="3"/>
        </w:numPr>
        <w:spacing w:after="0" w:line="264" w:lineRule="auto"/>
        <w:jc w:val="both"/>
        <w:rPr>
          <w:lang w:val="ru-RU"/>
        </w:rPr>
      </w:pPr>
      <w:r w:rsidRPr="006D12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72EC6" w:rsidRPr="006D12FB" w:rsidRDefault="00C166DD">
      <w:pPr>
        <w:numPr>
          <w:ilvl w:val="0"/>
          <w:numId w:val="3"/>
        </w:numPr>
        <w:spacing w:after="0" w:line="264" w:lineRule="auto"/>
        <w:jc w:val="both"/>
        <w:rPr>
          <w:lang w:val="ru-RU"/>
        </w:rPr>
      </w:pPr>
      <w:r w:rsidRPr="006D12F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72EC6" w:rsidRPr="006D12FB" w:rsidRDefault="00C166DD">
      <w:pPr>
        <w:numPr>
          <w:ilvl w:val="0"/>
          <w:numId w:val="3"/>
        </w:numPr>
        <w:spacing w:after="0" w:line="264" w:lineRule="auto"/>
        <w:jc w:val="both"/>
        <w:rPr>
          <w:lang w:val="ru-RU"/>
        </w:rPr>
      </w:pPr>
      <w:r w:rsidRPr="006D12F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72EC6" w:rsidRDefault="00C166D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D12F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72EC6" w:rsidRPr="006D12FB" w:rsidRDefault="00C166DD">
      <w:pPr>
        <w:numPr>
          <w:ilvl w:val="0"/>
          <w:numId w:val="4"/>
        </w:numPr>
        <w:spacing w:after="0" w:line="264" w:lineRule="auto"/>
        <w:jc w:val="both"/>
        <w:rPr>
          <w:lang w:val="ru-RU"/>
        </w:rPr>
      </w:pPr>
      <w:r w:rsidRPr="006D12F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72EC6" w:rsidRPr="006D12FB" w:rsidRDefault="00972EC6">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t>Регулятивные универсальные учебные действия</w:t>
      </w:r>
    </w:p>
    <w:p w:rsidR="00972EC6" w:rsidRPr="006D12FB" w:rsidRDefault="00972EC6">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t>Самоорганизация:</w:t>
      </w:r>
    </w:p>
    <w:p w:rsidR="00972EC6" w:rsidRPr="006D12FB" w:rsidRDefault="00C166DD">
      <w:pPr>
        <w:numPr>
          <w:ilvl w:val="0"/>
          <w:numId w:val="5"/>
        </w:numPr>
        <w:spacing w:after="0" w:line="264" w:lineRule="auto"/>
        <w:jc w:val="both"/>
        <w:rPr>
          <w:lang w:val="ru-RU"/>
        </w:rPr>
      </w:pPr>
      <w:r w:rsidRPr="006D12F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72EC6" w:rsidRDefault="00C166D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72EC6" w:rsidRPr="006D12FB" w:rsidRDefault="00C166DD">
      <w:pPr>
        <w:numPr>
          <w:ilvl w:val="0"/>
          <w:numId w:val="6"/>
        </w:numPr>
        <w:spacing w:after="0" w:line="264" w:lineRule="auto"/>
        <w:jc w:val="both"/>
        <w:rPr>
          <w:lang w:val="ru-RU"/>
        </w:rPr>
      </w:pPr>
      <w:r w:rsidRPr="006D12F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72EC6" w:rsidRPr="006D12FB" w:rsidRDefault="00C166DD">
      <w:pPr>
        <w:numPr>
          <w:ilvl w:val="0"/>
          <w:numId w:val="6"/>
        </w:numPr>
        <w:spacing w:after="0" w:line="264" w:lineRule="auto"/>
        <w:jc w:val="both"/>
        <w:rPr>
          <w:lang w:val="ru-RU"/>
        </w:rPr>
      </w:pPr>
      <w:r w:rsidRPr="006D12F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72EC6" w:rsidRPr="006D12FB" w:rsidRDefault="00C166DD">
      <w:pPr>
        <w:numPr>
          <w:ilvl w:val="0"/>
          <w:numId w:val="6"/>
        </w:numPr>
        <w:spacing w:after="0" w:line="264" w:lineRule="auto"/>
        <w:jc w:val="both"/>
        <w:rPr>
          <w:lang w:val="ru-RU"/>
        </w:rPr>
      </w:pPr>
      <w:r w:rsidRPr="006D12F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D12FB">
        <w:rPr>
          <w:rFonts w:ascii="Times New Roman" w:hAnsi="Times New Roman"/>
          <w:color w:val="000000"/>
          <w:sz w:val="28"/>
          <w:lang w:val="ru-RU"/>
        </w:rPr>
        <w:t>недостижения</w:t>
      </w:r>
      <w:proofErr w:type="spellEnd"/>
      <w:r w:rsidRPr="006D12FB">
        <w:rPr>
          <w:rFonts w:ascii="Times New Roman" w:hAnsi="Times New Roman"/>
          <w:color w:val="000000"/>
          <w:sz w:val="28"/>
          <w:lang w:val="ru-RU"/>
        </w:rPr>
        <w:t xml:space="preserve"> цели, находить ошибку, давать оценку приобретённому опыту.</w:t>
      </w:r>
    </w:p>
    <w:p w:rsidR="00972EC6" w:rsidRDefault="00972EC6">
      <w:pPr>
        <w:spacing w:after="0" w:line="264" w:lineRule="auto"/>
        <w:ind w:left="120"/>
        <w:jc w:val="both"/>
        <w:rPr>
          <w:lang w:val="ru-RU"/>
        </w:rPr>
      </w:pPr>
    </w:p>
    <w:p w:rsidR="006D12FB" w:rsidRPr="006D12FB" w:rsidRDefault="006D12FB">
      <w:pPr>
        <w:spacing w:after="0" w:line="264" w:lineRule="auto"/>
        <w:ind w:left="120"/>
        <w:jc w:val="both"/>
        <w:rPr>
          <w:lang w:val="ru-RU"/>
        </w:rPr>
      </w:pPr>
    </w:p>
    <w:p w:rsidR="00972EC6" w:rsidRPr="006D12FB" w:rsidRDefault="00C166DD">
      <w:pPr>
        <w:spacing w:after="0" w:line="264" w:lineRule="auto"/>
        <w:ind w:left="120"/>
        <w:jc w:val="both"/>
        <w:rPr>
          <w:lang w:val="ru-RU"/>
        </w:rPr>
      </w:pPr>
      <w:r w:rsidRPr="006D12FB">
        <w:rPr>
          <w:rFonts w:ascii="Times New Roman" w:hAnsi="Times New Roman"/>
          <w:b/>
          <w:color w:val="000000"/>
          <w:sz w:val="28"/>
          <w:lang w:val="ru-RU"/>
        </w:rPr>
        <w:lastRenderedPageBreak/>
        <w:t>ПРЕДМЕТНЫЕ РЕЗУЛЬТАТЫ</w:t>
      </w:r>
    </w:p>
    <w:p w:rsidR="00972EC6" w:rsidRPr="006D12FB" w:rsidRDefault="00972EC6">
      <w:pPr>
        <w:spacing w:after="0" w:line="264" w:lineRule="auto"/>
        <w:ind w:left="120"/>
        <w:jc w:val="both"/>
        <w:rPr>
          <w:lang w:val="ru-RU"/>
        </w:rPr>
      </w:pPr>
    </w:p>
    <w:p w:rsidR="00972EC6" w:rsidRPr="006D12FB" w:rsidRDefault="00C166DD">
      <w:pPr>
        <w:spacing w:after="0" w:line="264" w:lineRule="auto"/>
        <w:ind w:firstLine="600"/>
        <w:jc w:val="both"/>
        <w:rPr>
          <w:lang w:val="ru-RU"/>
        </w:rPr>
      </w:pPr>
      <w:bookmarkStart w:id="4" w:name="_Toc124426249"/>
      <w:bookmarkEnd w:id="4"/>
      <w:r w:rsidRPr="006D12FB">
        <w:rPr>
          <w:rFonts w:ascii="Times New Roman" w:hAnsi="Times New Roman"/>
          <w:color w:val="000000"/>
          <w:sz w:val="28"/>
          <w:lang w:val="ru-RU"/>
        </w:rPr>
        <w:t xml:space="preserve">К концу обучения </w:t>
      </w:r>
      <w:r w:rsidRPr="006D12FB">
        <w:rPr>
          <w:rFonts w:ascii="Times New Roman" w:hAnsi="Times New Roman"/>
          <w:b/>
          <w:color w:val="000000"/>
          <w:sz w:val="28"/>
          <w:lang w:val="ru-RU"/>
        </w:rPr>
        <w:t>в 8 классе</w:t>
      </w:r>
      <w:r w:rsidRPr="006D12FB">
        <w:rPr>
          <w:rFonts w:ascii="Times New Roman" w:hAnsi="Times New Roman"/>
          <w:color w:val="000000"/>
          <w:sz w:val="28"/>
          <w:lang w:val="ru-RU"/>
        </w:rPr>
        <w:t xml:space="preserve"> </w:t>
      </w:r>
      <w:proofErr w:type="gramStart"/>
      <w:r w:rsidRPr="006D12FB">
        <w:rPr>
          <w:rFonts w:ascii="Times New Roman" w:hAnsi="Times New Roman"/>
          <w:color w:val="000000"/>
          <w:sz w:val="28"/>
          <w:lang w:val="ru-RU"/>
        </w:rPr>
        <w:t>обучающийся</w:t>
      </w:r>
      <w:proofErr w:type="gramEnd"/>
      <w:r w:rsidRPr="006D12FB">
        <w:rPr>
          <w:rFonts w:ascii="Times New Roman" w:hAnsi="Times New Roman"/>
          <w:color w:val="000000"/>
          <w:sz w:val="28"/>
          <w:lang w:val="ru-RU"/>
        </w:rPr>
        <w:t xml:space="preserve"> получит следующие предметные результаты:</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Применять признаки подобия треугольников в решении геометрических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72EC6" w:rsidRPr="006D12FB" w:rsidRDefault="00C166DD">
      <w:pPr>
        <w:spacing w:after="0" w:line="264" w:lineRule="auto"/>
        <w:ind w:firstLine="600"/>
        <w:jc w:val="both"/>
        <w:rPr>
          <w:lang w:val="ru-RU"/>
        </w:rPr>
      </w:pPr>
      <w:r w:rsidRPr="006D12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72EC6" w:rsidRPr="006D12FB" w:rsidRDefault="00972EC6">
      <w:pPr>
        <w:rPr>
          <w:lang w:val="ru-RU"/>
        </w:rPr>
        <w:sectPr w:rsidR="00972EC6" w:rsidRPr="006D12FB">
          <w:pgSz w:w="11906" w:h="16383"/>
          <w:pgMar w:top="1134" w:right="850" w:bottom="1134" w:left="1701" w:header="720" w:footer="720" w:gutter="0"/>
          <w:cols w:space="720"/>
        </w:sectPr>
      </w:pPr>
    </w:p>
    <w:p w:rsidR="00972EC6" w:rsidRDefault="00C166DD">
      <w:pPr>
        <w:spacing w:after="0"/>
        <w:ind w:left="120"/>
      </w:pPr>
      <w:bookmarkStart w:id="5" w:name="block-29439596"/>
      <w:bookmarkEnd w:id="3"/>
      <w:r w:rsidRPr="006D12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2EC6" w:rsidRDefault="00C166DD">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972EC6" w:rsidRPr="008645DC" w:rsidTr="008645DC">
        <w:trPr>
          <w:trHeight w:val="144"/>
          <w:tblCellSpacing w:w="20" w:type="nil"/>
        </w:trPr>
        <w:tc>
          <w:tcPr>
            <w:tcW w:w="1042" w:type="dxa"/>
            <w:vMerge w:val="restart"/>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r w:rsidRPr="008645DC">
              <w:rPr>
                <w:rFonts w:ascii="Times New Roman" w:hAnsi="Times New Roman" w:cs="Times New Roman"/>
                <w:b/>
                <w:color w:val="000000"/>
                <w:sz w:val="24"/>
                <w:szCs w:val="24"/>
              </w:rPr>
              <w:t xml:space="preserve">№ п/п </w:t>
            </w:r>
          </w:p>
          <w:p w:rsidR="00972EC6" w:rsidRPr="008645DC" w:rsidRDefault="00972EC6">
            <w:pPr>
              <w:spacing w:after="0"/>
              <w:ind w:left="135"/>
              <w:rPr>
                <w:rFonts w:ascii="Times New Roman" w:hAnsi="Times New Roman" w:cs="Times New Roman"/>
                <w:sz w:val="24"/>
                <w:szCs w:val="24"/>
              </w:rPr>
            </w:pPr>
          </w:p>
        </w:tc>
        <w:tc>
          <w:tcPr>
            <w:tcW w:w="4669" w:type="dxa"/>
            <w:vMerge w:val="restart"/>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Наименование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разделов</w:t>
            </w:r>
            <w:proofErr w:type="spellEnd"/>
            <w:r w:rsidRPr="008645DC">
              <w:rPr>
                <w:rFonts w:ascii="Times New Roman" w:hAnsi="Times New Roman" w:cs="Times New Roman"/>
                <w:b/>
                <w:color w:val="000000"/>
                <w:sz w:val="24"/>
                <w:szCs w:val="24"/>
              </w:rPr>
              <w:t xml:space="preserve"> и </w:t>
            </w:r>
            <w:proofErr w:type="spellStart"/>
            <w:r w:rsidRPr="008645DC">
              <w:rPr>
                <w:rFonts w:ascii="Times New Roman" w:hAnsi="Times New Roman" w:cs="Times New Roman"/>
                <w:b/>
                <w:color w:val="000000"/>
                <w:sz w:val="24"/>
                <w:szCs w:val="24"/>
              </w:rPr>
              <w:t>тем</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программы</w:t>
            </w:r>
            <w:proofErr w:type="spellEnd"/>
            <w:r w:rsidRPr="008645DC">
              <w:rPr>
                <w:rFonts w:ascii="Times New Roman" w:hAnsi="Times New Roman" w:cs="Times New Roman"/>
                <w:b/>
                <w:color w:val="000000"/>
                <w:sz w:val="24"/>
                <w:szCs w:val="24"/>
              </w:rPr>
              <w:t xml:space="preserve"> </w:t>
            </w:r>
          </w:p>
          <w:p w:rsidR="00972EC6" w:rsidRPr="008645DC" w:rsidRDefault="00972E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72EC6" w:rsidRPr="008645DC" w:rsidRDefault="00C166DD">
            <w:pPr>
              <w:spacing w:after="0"/>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Количество</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часов</w:t>
            </w:r>
            <w:proofErr w:type="spellEnd"/>
          </w:p>
        </w:tc>
        <w:tc>
          <w:tcPr>
            <w:tcW w:w="2824" w:type="dxa"/>
            <w:vMerge w:val="restart"/>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Электронные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цифровые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образовательные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ресурсы</w:t>
            </w:r>
            <w:proofErr w:type="spellEnd"/>
            <w:r w:rsidRPr="008645DC">
              <w:rPr>
                <w:rFonts w:ascii="Times New Roman" w:hAnsi="Times New Roman" w:cs="Times New Roman"/>
                <w:b/>
                <w:color w:val="000000"/>
                <w:sz w:val="24"/>
                <w:szCs w:val="24"/>
              </w:rPr>
              <w:t xml:space="preserve"> </w:t>
            </w:r>
          </w:p>
          <w:p w:rsidR="00972EC6" w:rsidRPr="008645DC" w:rsidRDefault="00972EC6">
            <w:pPr>
              <w:spacing w:after="0"/>
              <w:ind w:left="135"/>
              <w:rPr>
                <w:rFonts w:ascii="Times New Roman" w:hAnsi="Times New Roman" w:cs="Times New Roman"/>
                <w:sz w:val="24"/>
                <w:szCs w:val="24"/>
              </w:rPr>
            </w:pPr>
          </w:p>
        </w:tc>
      </w:tr>
      <w:tr w:rsidR="00972EC6" w:rsidRPr="008645DC" w:rsidTr="008645DC">
        <w:trPr>
          <w:trHeight w:val="144"/>
          <w:tblCellSpacing w:w="20" w:type="nil"/>
        </w:trPr>
        <w:tc>
          <w:tcPr>
            <w:tcW w:w="0" w:type="auto"/>
            <w:vMerge/>
            <w:tcBorders>
              <w:top w:val="nil"/>
            </w:tcBorders>
            <w:tcMar>
              <w:top w:w="50" w:type="dxa"/>
              <w:left w:w="100" w:type="dxa"/>
            </w:tcMar>
          </w:tcPr>
          <w:p w:rsidR="00972EC6" w:rsidRPr="008645DC" w:rsidRDefault="00972EC6">
            <w:pPr>
              <w:rPr>
                <w:rFonts w:ascii="Times New Roman" w:hAnsi="Times New Roman" w:cs="Times New Roman"/>
                <w:sz w:val="24"/>
                <w:szCs w:val="24"/>
              </w:rPr>
            </w:pPr>
          </w:p>
        </w:tc>
        <w:tc>
          <w:tcPr>
            <w:tcW w:w="0" w:type="auto"/>
            <w:vMerge/>
            <w:tcBorders>
              <w:top w:val="nil"/>
            </w:tcBorders>
            <w:tcMar>
              <w:top w:w="50" w:type="dxa"/>
              <w:left w:w="100" w:type="dxa"/>
            </w:tcMar>
          </w:tcPr>
          <w:p w:rsidR="00972EC6" w:rsidRPr="008645DC" w:rsidRDefault="00972EC6">
            <w:pPr>
              <w:rPr>
                <w:rFonts w:ascii="Times New Roman" w:hAnsi="Times New Roman" w:cs="Times New Roman"/>
                <w:sz w:val="24"/>
                <w:szCs w:val="24"/>
              </w:rPr>
            </w:pPr>
          </w:p>
        </w:tc>
        <w:tc>
          <w:tcPr>
            <w:tcW w:w="1531" w:type="dxa"/>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Всего</w:t>
            </w:r>
            <w:proofErr w:type="spellEnd"/>
            <w:r w:rsidRPr="008645DC">
              <w:rPr>
                <w:rFonts w:ascii="Times New Roman" w:hAnsi="Times New Roman" w:cs="Times New Roman"/>
                <w:b/>
                <w:color w:val="000000"/>
                <w:sz w:val="24"/>
                <w:szCs w:val="24"/>
              </w:rPr>
              <w:t xml:space="preserve"> </w:t>
            </w:r>
          </w:p>
          <w:p w:rsidR="00972EC6" w:rsidRPr="008645DC" w:rsidRDefault="00972EC6">
            <w:pPr>
              <w:spacing w:after="0"/>
              <w:ind w:left="135"/>
              <w:rPr>
                <w:rFonts w:ascii="Times New Roman" w:hAnsi="Times New Roman" w:cs="Times New Roman"/>
                <w:sz w:val="24"/>
                <w:szCs w:val="24"/>
              </w:rPr>
            </w:pPr>
          </w:p>
        </w:tc>
        <w:tc>
          <w:tcPr>
            <w:tcW w:w="1841" w:type="dxa"/>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Контрольные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работы</w:t>
            </w:r>
            <w:proofErr w:type="spellEnd"/>
            <w:r w:rsidRPr="008645DC">
              <w:rPr>
                <w:rFonts w:ascii="Times New Roman" w:hAnsi="Times New Roman" w:cs="Times New Roman"/>
                <w:b/>
                <w:color w:val="000000"/>
                <w:sz w:val="24"/>
                <w:szCs w:val="24"/>
              </w:rPr>
              <w:t xml:space="preserve"> </w:t>
            </w:r>
          </w:p>
          <w:p w:rsidR="00972EC6" w:rsidRPr="008645DC" w:rsidRDefault="00972EC6">
            <w:pPr>
              <w:spacing w:after="0"/>
              <w:ind w:left="135"/>
              <w:rPr>
                <w:rFonts w:ascii="Times New Roman" w:hAnsi="Times New Roman" w:cs="Times New Roman"/>
                <w:sz w:val="24"/>
                <w:szCs w:val="24"/>
              </w:rPr>
            </w:pPr>
          </w:p>
        </w:tc>
        <w:tc>
          <w:tcPr>
            <w:tcW w:w="1910" w:type="dxa"/>
            <w:tcMar>
              <w:top w:w="50" w:type="dxa"/>
              <w:left w:w="100" w:type="dxa"/>
            </w:tcMar>
            <w:vAlign w:val="center"/>
          </w:tcPr>
          <w:p w:rsidR="00972EC6" w:rsidRPr="008645DC" w:rsidRDefault="00C166DD">
            <w:pPr>
              <w:spacing w:after="0"/>
              <w:ind w:left="135"/>
              <w:rPr>
                <w:rFonts w:ascii="Times New Roman" w:hAnsi="Times New Roman" w:cs="Times New Roman"/>
                <w:sz w:val="24"/>
                <w:szCs w:val="24"/>
              </w:rPr>
            </w:pPr>
            <w:proofErr w:type="spellStart"/>
            <w:r w:rsidRPr="008645DC">
              <w:rPr>
                <w:rFonts w:ascii="Times New Roman" w:hAnsi="Times New Roman" w:cs="Times New Roman"/>
                <w:b/>
                <w:color w:val="000000"/>
                <w:sz w:val="24"/>
                <w:szCs w:val="24"/>
              </w:rPr>
              <w:t>Практические</w:t>
            </w:r>
            <w:proofErr w:type="spellEnd"/>
            <w:r w:rsidRPr="008645DC">
              <w:rPr>
                <w:rFonts w:ascii="Times New Roman" w:hAnsi="Times New Roman" w:cs="Times New Roman"/>
                <w:b/>
                <w:color w:val="000000"/>
                <w:sz w:val="24"/>
                <w:szCs w:val="24"/>
              </w:rPr>
              <w:t xml:space="preserve"> </w:t>
            </w:r>
            <w:proofErr w:type="spellStart"/>
            <w:r w:rsidRPr="008645DC">
              <w:rPr>
                <w:rFonts w:ascii="Times New Roman" w:hAnsi="Times New Roman" w:cs="Times New Roman"/>
                <w:b/>
                <w:color w:val="000000"/>
                <w:sz w:val="24"/>
                <w:szCs w:val="24"/>
              </w:rPr>
              <w:t>работы</w:t>
            </w:r>
            <w:proofErr w:type="spellEnd"/>
            <w:r w:rsidRPr="008645DC">
              <w:rPr>
                <w:rFonts w:ascii="Times New Roman" w:hAnsi="Times New Roman" w:cs="Times New Roman"/>
                <w:b/>
                <w:color w:val="000000"/>
                <w:sz w:val="24"/>
                <w:szCs w:val="24"/>
              </w:rPr>
              <w:t xml:space="preserve"> </w:t>
            </w:r>
          </w:p>
          <w:p w:rsidR="00972EC6" w:rsidRPr="008645DC" w:rsidRDefault="00972E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2EC6" w:rsidRPr="008645DC" w:rsidRDefault="00972EC6">
            <w:pPr>
              <w:rPr>
                <w:rFonts w:ascii="Times New Roman" w:hAnsi="Times New Roman" w:cs="Times New Roman"/>
                <w:sz w:val="24"/>
                <w:szCs w:val="24"/>
              </w:rPr>
            </w:pPr>
          </w:p>
        </w:tc>
      </w:tr>
      <w:tr w:rsidR="00972EC6" w:rsidRPr="00A044D8" w:rsidTr="008645DC">
        <w:trPr>
          <w:trHeight w:val="144"/>
          <w:tblCellSpacing w:w="20" w:type="nil"/>
        </w:trPr>
        <w:tc>
          <w:tcPr>
            <w:tcW w:w="1042" w:type="dxa"/>
            <w:tcMar>
              <w:top w:w="50" w:type="dxa"/>
              <w:left w:w="100" w:type="dxa"/>
            </w:tcMar>
            <w:vAlign w:val="center"/>
          </w:tcPr>
          <w:p w:rsidR="00972EC6" w:rsidRPr="008645DC" w:rsidRDefault="00C166DD">
            <w:pPr>
              <w:spacing w:after="0"/>
              <w:rPr>
                <w:rFonts w:ascii="Times New Roman" w:hAnsi="Times New Roman" w:cs="Times New Roman"/>
                <w:sz w:val="24"/>
                <w:szCs w:val="24"/>
              </w:rPr>
            </w:pPr>
            <w:r w:rsidRPr="008645DC">
              <w:rPr>
                <w:rFonts w:ascii="Times New Roman" w:hAnsi="Times New Roman" w:cs="Times New Roman"/>
                <w:color w:val="000000"/>
                <w:sz w:val="24"/>
                <w:szCs w:val="24"/>
              </w:rPr>
              <w:t>1</w:t>
            </w:r>
          </w:p>
        </w:tc>
        <w:tc>
          <w:tcPr>
            <w:tcW w:w="4669" w:type="dxa"/>
            <w:tcMar>
              <w:top w:w="50" w:type="dxa"/>
              <w:left w:w="100" w:type="dxa"/>
            </w:tcMar>
            <w:vAlign w:val="center"/>
          </w:tcPr>
          <w:p w:rsidR="00972EC6"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sz w:val="24"/>
                <w:szCs w:val="24"/>
                <w:lang w:val="ru-RU"/>
              </w:rPr>
              <w:t>Повторение курса 7 класса</w:t>
            </w:r>
          </w:p>
        </w:tc>
        <w:tc>
          <w:tcPr>
            <w:tcW w:w="1531" w:type="dxa"/>
            <w:tcMar>
              <w:top w:w="50" w:type="dxa"/>
              <w:left w:w="100" w:type="dxa"/>
            </w:tcMar>
            <w:vAlign w:val="center"/>
          </w:tcPr>
          <w:p w:rsidR="00972EC6" w:rsidRPr="008645DC" w:rsidRDefault="008645DC" w:rsidP="008645DC">
            <w:pPr>
              <w:spacing w:after="0"/>
              <w:ind w:left="135"/>
              <w:jc w:val="center"/>
              <w:rPr>
                <w:rFonts w:ascii="Times New Roman" w:hAnsi="Times New Roman" w:cs="Times New Roman"/>
                <w:sz w:val="24"/>
                <w:szCs w:val="24"/>
                <w:lang w:val="ru-RU"/>
              </w:rPr>
            </w:pPr>
            <w:r w:rsidRPr="008645DC">
              <w:rPr>
                <w:rFonts w:ascii="Times New Roman" w:hAnsi="Times New Roman" w:cs="Times New Roman"/>
                <w:sz w:val="24"/>
                <w:szCs w:val="24"/>
                <w:lang w:val="ru-RU"/>
              </w:rPr>
              <w:t>3</w:t>
            </w:r>
          </w:p>
        </w:tc>
        <w:tc>
          <w:tcPr>
            <w:tcW w:w="1841" w:type="dxa"/>
            <w:tcMar>
              <w:top w:w="50" w:type="dxa"/>
              <w:left w:w="100" w:type="dxa"/>
            </w:tcMar>
            <w:vAlign w:val="center"/>
          </w:tcPr>
          <w:p w:rsidR="00972EC6" w:rsidRPr="008645DC" w:rsidRDefault="008645DC">
            <w:pPr>
              <w:spacing w:after="0"/>
              <w:ind w:left="135"/>
              <w:jc w:val="center"/>
              <w:rPr>
                <w:rFonts w:ascii="Times New Roman" w:hAnsi="Times New Roman" w:cs="Times New Roman"/>
                <w:sz w:val="24"/>
                <w:szCs w:val="24"/>
                <w:lang w:val="ru-RU"/>
              </w:rPr>
            </w:pPr>
            <w:r w:rsidRPr="008645DC">
              <w:rPr>
                <w:rFonts w:ascii="Times New Roman" w:hAnsi="Times New Roman" w:cs="Times New Roman"/>
                <w:sz w:val="24"/>
                <w:szCs w:val="24"/>
                <w:lang w:val="ru-RU"/>
              </w:rPr>
              <w:t>1</w:t>
            </w:r>
          </w:p>
        </w:tc>
        <w:tc>
          <w:tcPr>
            <w:tcW w:w="1910" w:type="dxa"/>
            <w:tcMar>
              <w:top w:w="50" w:type="dxa"/>
              <w:left w:w="100" w:type="dxa"/>
            </w:tcMar>
            <w:vAlign w:val="center"/>
          </w:tcPr>
          <w:p w:rsidR="00972EC6" w:rsidRPr="008645DC" w:rsidRDefault="00972EC6">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72EC6" w:rsidRPr="008645DC" w:rsidRDefault="00C166DD">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6">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A044D8" w:rsidTr="008645DC">
        <w:trPr>
          <w:trHeight w:val="144"/>
          <w:tblCellSpacing w:w="20" w:type="nil"/>
        </w:trPr>
        <w:tc>
          <w:tcPr>
            <w:tcW w:w="1042" w:type="dxa"/>
            <w:tcMar>
              <w:top w:w="50" w:type="dxa"/>
              <w:left w:w="100" w:type="dxa"/>
            </w:tcMar>
            <w:vAlign w:val="center"/>
          </w:tcPr>
          <w:p w:rsidR="008645DC" w:rsidRPr="008645DC" w:rsidRDefault="008645DC">
            <w:pPr>
              <w:spacing w:after="0"/>
              <w:rPr>
                <w:rFonts w:ascii="Times New Roman" w:hAnsi="Times New Roman" w:cs="Times New Roman"/>
                <w:sz w:val="24"/>
                <w:szCs w:val="24"/>
              </w:rPr>
            </w:pPr>
            <w:r w:rsidRPr="008645DC">
              <w:rPr>
                <w:rFonts w:ascii="Times New Roman" w:hAnsi="Times New Roman" w:cs="Times New Roman"/>
                <w:color w:val="000000"/>
                <w:sz w:val="24"/>
                <w:szCs w:val="24"/>
              </w:rPr>
              <w:t>2</w:t>
            </w:r>
          </w:p>
        </w:tc>
        <w:tc>
          <w:tcPr>
            <w:tcW w:w="4669" w:type="dxa"/>
            <w:tcMar>
              <w:top w:w="50" w:type="dxa"/>
              <w:left w:w="100" w:type="dxa"/>
            </w:tcMar>
            <w:vAlign w:val="center"/>
          </w:tcPr>
          <w:p w:rsidR="008645DC" w:rsidRPr="008645DC" w:rsidRDefault="008645DC" w:rsidP="002D2939">
            <w:pPr>
              <w:spacing w:after="0"/>
              <w:ind w:left="135"/>
              <w:rPr>
                <w:rFonts w:ascii="Times New Roman" w:hAnsi="Times New Roman" w:cs="Times New Roman"/>
                <w:sz w:val="24"/>
                <w:szCs w:val="24"/>
              </w:rPr>
            </w:pPr>
            <w:proofErr w:type="spellStart"/>
            <w:r w:rsidRPr="008645DC">
              <w:rPr>
                <w:rFonts w:ascii="Times New Roman" w:hAnsi="Times New Roman" w:cs="Times New Roman"/>
                <w:color w:val="000000"/>
                <w:sz w:val="24"/>
                <w:szCs w:val="24"/>
              </w:rPr>
              <w:t>Четырёхугольники</w:t>
            </w:r>
            <w:proofErr w:type="spellEnd"/>
          </w:p>
        </w:tc>
        <w:tc>
          <w:tcPr>
            <w:tcW w:w="153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rPr>
              <w:t xml:space="preserve"> </w:t>
            </w:r>
            <w:r w:rsidRPr="008645DC">
              <w:rPr>
                <w:rFonts w:ascii="Times New Roman" w:hAnsi="Times New Roman" w:cs="Times New Roman"/>
                <w:color w:val="000000"/>
                <w:sz w:val="24"/>
                <w:szCs w:val="24"/>
                <w:lang w:val="ru-RU"/>
              </w:rPr>
              <w:t>25</w:t>
            </w:r>
          </w:p>
        </w:tc>
        <w:tc>
          <w:tcPr>
            <w:tcW w:w="184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7">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A044D8" w:rsidTr="008645DC">
        <w:trPr>
          <w:trHeight w:val="144"/>
          <w:tblCellSpacing w:w="20" w:type="nil"/>
        </w:trPr>
        <w:tc>
          <w:tcPr>
            <w:tcW w:w="1042" w:type="dxa"/>
            <w:tcMar>
              <w:top w:w="50" w:type="dxa"/>
              <w:left w:w="100" w:type="dxa"/>
            </w:tcMar>
            <w:vAlign w:val="center"/>
          </w:tcPr>
          <w:p w:rsidR="008645DC" w:rsidRPr="008645DC" w:rsidRDefault="008645DC">
            <w:pPr>
              <w:spacing w:after="0"/>
              <w:rPr>
                <w:rFonts w:ascii="Times New Roman" w:hAnsi="Times New Roman" w:cs="Times New Roman"/>
                <w:sz w:val="24"/>
                <w:szCs w:val="24"/>
              </w:rPr>
            </w:pPr>
            <w:r w:rsidRPr="008645DC">
              <w:rPr>
                <w:rFonts w:ascii="Times New Roman" w:hAnsi="Times New Roman" w:cs="Times New Roman"/>
                <w:color w:val="000000"/>
                <w:sz w:val="24"/>
                <w:szCs w:val="24"/>
              </w:rPr>
              <w:t>3</w:t>
            </w:r>
          </w:p>
        </w:tc>
        <w:tc>
          <w:tcPr>
            <w:tcW w:w="4669" w:type="dxa"/>
            <w:tcMar>
              <w:top w:w="50" w:type="dxa"/>
              <w:left w:w="100" w:type="dxa"/>
            </w:tcMar>
            <w:vAlign w:val="center"/>
          </w:tcPr>
          <w:p w:rsidR="008645DC" w:rsidRPr="008645DC" w:rsidRDefault="008645DC" w:rsidP="002D2939">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Подобие треугольников </w:t>
            </w:r>
          </w:p>
        </w:tc>
        <w:tc>
          <w:tcPr>
            <w:tcW w:w="153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11</w:t>
            </w:r>
          </w:p>
        </w:tc>
        <w:tc>
          <w:tcPr>
            <w:tcW w:w="184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8">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A044D8" w:rsidTr="008645DC">
        <w:trPr>
          <w:trHeight w:val="144"/>
          <w:tblCellSpacing w:w="20" w:type="nil"/>
        </w:trPr>
        <w:tc>
          <w:tcPr>
            <w:tcW w:w="1042" w:type="dxa"/>
            <w:tcMar>
              <w:top w:w="50" w:type="dxa"/>
              <w:left w:w="100" w:type="dxa"/>
            </w:tcMar>
            <w:vAlign w:val="center"/>
          </w:tcPr>
          <w:p w:rsidR="008645DC" w:rsidRPr="008645DC" w:rsidRDefault="008645DC">
            <w:pPr>
              <w:spacing w:after="0"/>
              <w:rPr>
                <w:rFonts w:ascii="Times New Roman" w:hAnsi="Times New Roman" w:cs="Times New Roman"/>
                <w:sz w:val="24"/>
                <w:szCs w:val="24"/>
              </w:rPr>
            </w:pPr>
            <w:r w:rsidRPr="008645DC">
              <w:rPr>
                <w:rFonts w:ascii="Times New Roman" w:hAnsi="Times New Roman" w:cs="Times New Roman"/>
                <w:color w:val="000000"/>
                <w:sz w:val="24"/>
                <w:szCs w:val="24"/>
              </w:rPr>
              <w:t>4</w:t>
            </w:r>
          </w:p>
        </w:tc>
        <w:tc>
          <w:tcPr>
            <w:tcW w:w="4669" w:type="dxa"/>
            <w:tcMar>
              <w:top w:w="50" w:type="dxa"/>
              <w:left w:w="100" w:type="dxa"/>
            </w:tcMar>
            <w:vAlign w:val="center"/>
          </w:tcPr>
          <w:p w:rsidR="008645DC" w:rsidRPr="008645DC" w:rsidRDefault="008645DC" w:rsidP="002D2939">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Решение прямоугольных треугольников</w:t>
            </w:r>
          </w:p>
        </w:tc>
        <w:tc>
          <w:tcPr>
            <w:tcW w:w="153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14</w:t>
            </w:r>
          </w:p>
        </w:tc>
        <w:tc>
          <w:tcPr>
            <w:tcW w:w="184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lang w:val="ru-RU"/>
              </w:rPr>
            </w:pPr>
          </w:p>
        </w:tc>
        <w:tc>
          <w:tcPr>
            <w:tcW w:w="2824"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9">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A044D8" w:rsidTr="008645DC">
        <w:trPr>
          <w:trHeight w:val="144"/>
          <w:tblCellSpacing w:w="20" w:type="nil"/>
        </w:trPr>
        <w:tc>
          <w:tcPr>
            <w:tcW w:w="1042" w:type="dxa"/>
            <w:tcMar>
              <w:top w:w="50" w:type="dxa"/>
              <w:left w:w="100" w:type="dxa"/>
            </w:tcMar>
            <w:vAlign w:val="center"/>
          </w:tcPr>
          <w:p w:rsidR="008645DC" w:rsidRPr="008645DC" w:rsidRDefault="008645DC">
            <w:pPr>
              <w:spacing w:after="0"/>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5</w:t>
            </w:r>
          </w:p>
        </w:tc>
        <w:tc>
          <w:tcPr>
            <w:tcW w:w="4669" w:type="dxa"/>
            <w:tcMar>
              <w:top w:w="50" w:type="dxa"/>
              <w:left w:w="100" w:type="dxa"/>
            </w:tcMar>
            <w:vAlign w:val="center"/>
          </w:tcPr>
          <w:p w:rsidR="008645DC" w:rsidRPr="008645DC" w:rsidRDefault="008645DC" w:rsidP="002D2939">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Многоугольники</w:t>
            </w:r>
            <w:proofErr w:type="gramStart"/>
            <w:r w:rsidRPr="008645DC">
              <w:rPr>
                <w:rFonts w:ascii="Times New Roman" w:hAnsi="Times New Roman" w:cs="Times New Roman"/>
                <w:color w:val="000000"/>
                <w:sz w:val="24"/>
                <w:szCs w:val="24"/>
                <w:lang w:val="ru-RU"/>
              </w:rPr>
              <w:t xml:space="preserve"> .</w:t>
            </w:r>
            <w:proofErr w:type="gramEnd"/>
            <w:r w:rsidRPr="008645DC">
              <w:rPr>
                <w:rFonts w:ascii="Times New Roman" w:hAnsi="Times New Roman" w:cs="Times New Roman"/>
                <w:color w:val="000000"/>
                <w:sz w:val="24"/>
                <w:szCs w:val="24"/>
                <w:lang w:val="ru-RU"/>
              </w:rPr>
              <w:t xml:space="preserve"> Площадь многоугольников </w:t>
            </w:r>
          </w:p>
        </w:tc>
        <w:tc>
          <w:tcPr>
            <w:tcW w:w="153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9</w:t>
            </w:r>
          </w:p>
        </w:tc>
        <w:tc>
          <w:tcPr>
            <w:tcW w:w="1841" w:type="dxa"/>
            <w:tcMar>
              <w:top w:w="50" w:type="dxa"/>
              <w:left w:w="100" w:type="dxa"/>
            </w:tcMar>
            <w:vAlign w:val="center"/>
          </w:tcPr>
          <w:p w:rsidR="008645DC" w:rsidRPr="008645DC" w:rsidRDefault="008645DC" w:rsidP="002D2939">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10">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A044D8" w:rsidTr="008645DC">
        <w:trPr>
          <w:trHeight w:val="144"/>
          <w:tblCellSpacing w:w="20" w:type="nil"/>
        </w:trPr>
        <w:tc>
          <w:tcPr>
            <w:tcW w:w="1042" w:type="dxa"/>
            <w:tcMar>
              <w:top w:w="50" w:type="dxa"/>
              <w:left w:w="100" w:type="dxa"/>
            </w:tcMar>
            <w:vAlign w:val="center"/>
          </w:tcPr>
          <w:p w:rsidR="008645DC" w:rsidRPr="008645DC" w:rsidRDefault="008645DC">
            <w:pPr>
              <w:spacing w:after="0"/>
              <w:rPr>
                <w:rFonts w:ascii="Times New Roman" w:hAnsi="Times New Roman" w:cs="Times New Roman"/>
                <w:sz w:val="24"/>
                <w:szCs w:val="24"/>
              </w:rPr>
            </w:pPr>
            <w:r w:rsidRPr="008645DC">
              <w:rPr>
                <w:rFonts w:ascii="Times New Roman" w:hAnsi="Times New Roman" w:cs="Times New Roman"/>
                <w:color w:val="000000"/>
                <w:sz w:val="24"/>
                <w:szCs w:val="24"/>
              </w:rPr>
              <w:t>6</w:t>
            </w:r>
          </w:p>
        </w:tc>
        <w:tc>
          <w:tcPr>
            <w:tcW w:w="4669"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rPr>
            </w:pPr>
            <w:proofErr w:type="spellStart"/>
            <w:r w:rsidRPr="008645DC">
              <w:rPr>
                <w:rFonts w:ascii="Times New Roman" w:hAnsi="Times New Roman" w:cs="Times New Roman"/>
                <w:color w:val="000000"/>
                <w:sz w:val="24"/>
                <w:szCs w:val="24"/>
              </w:rPr>
              <w:t>Повторение</w:t>
            </w:r>
            <w:proofErr w:type="spellEnd"/>
            <w:r w:rsidRPr="008645DC">
              <w:rPr>
                <w:rFonts w:ascii="Times New Roman" w:hAnsi="Times New Roman" w:cs="Times New Roman"/>
                <w:color w:val="000000"/>
                <w:sz w:val="24"/>
                <w:szCs w:val="24"/>
              </w:rPr>
              <w:t xml:space="preserve">, </w:t>
            </w:r>
            <w:proofErr w:type="spellStart"/>
            <w:r w:rsidRPr="008645DC">
              <w:rPr>
                <w:rFonts w:ascii="Times New Roman" w:hAnsi="Times New Roman" w:cs="Times New Roman"/>
                <w:color w:val="000000"/>
                <w:sz w:val="24"/>
                <w:szCs w:val="24"/>
              </w:rPr>
              <w:t>обобщение</w:t>
            </w:r>
            <w:proofErr w:type="spellEnd"/>
            <w:r w:rsidRPr="008645DC">
              <w:rPr>
                <w:rFonts w:ascii="Times New Roman" w:hAnsi="Times New Roman" w:cs="Times New Roman"/>
                <w:color w:val="000000"/>
                <w:sz w:val="24"/>
                <w:szCs w:val="24"/>
              </w:rPr>
              <w:t xml:space="preserve"> </w:t>
            </w:r>
            <w:proofErr w:type="spellStart"/>
            <w:r w:rsidRPr="008645DC">
              <w:rPr>
                <w:rFonts w:ascii="Times New Roman" w:hAnsi="Times New Roman" w:cs="Times New Roman"/>
                <w:color w:val="000000"/>
                <w:sz w:val="24"/>
                <w:szCs w:val="24"/>
              </w:rPr>
              <w:t>знаний</w:t>
            </w:r>
            <w:proofErr w:type="spellEnd"/>
          </w:p>
        </w:tc>
        <w:tc>
          <w:tcPr>
            <w:tcW w:w="1531"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6</w:t>
            </w:r>
          </w:p>
        </w:tc>
        <w:tc>
          <w:tcPr>
            <w:tcW w:w="1841"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w:t>
            </w:r>
            <w:r w:rsidRPr="008645DC">
              <w:rPr>
                <w:rFonts w:ascii="Times New Roman" w:hAnsi="Times New Roman" w:cs="Times New Roman"/>
                <w:color w:val="000000"/>
                <w:sz w:val="24"/>
                <w:szCs w:val="24"/>
                <w:lang w:val="ru-RU"/>
              </w:rPr>
              <w:t>5</w:t>
            </w:r>
            <w:r w:rsidRPr="008645DC">
              <w:rPr>
                <w:rFonts w:ascii="Times New Roman" w:hAnsi="Times New Roman" w:cs="Times New Roman"/>
                <w:color w:val="000000"/>
                <w:sz w:val="24"/>
                <w:szCs w:val="24"/>
              </w:rPr>
              <w:t xml:space="preserve">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 xml:space="preserve">Библиотека ЦОК </w:t>
            </w:r>
            <w:hyperlink r:id="rId11">
              <w:r w:rsidRPr="008645DC">
                <w:rPr>
                  <w:rFonts w:ascii="Times New Roman" w:hAnsi="Times New Roman" w:cs="Times New Roman"/>
                  <w:color w:val="0000FF"/>
                  <w:sz w:val="24"/>
                  <w:szCs w:val="24"/>
                  <w:u w:val="single"/>
                </w:rPr>
                <w:t>https</w:t>
              </w:r>
              <w:r w:rsidRPr="008645DC">
                <w:rPr>
                  <w:rFonts w:ascii="Times New Roman" w:hAnsi="Times New Roman" w:cs="Times New Roman"/>
                  <w:color w:val="0000FF"/>
                  <w:sz w:val="24"/>
                  <w:szCs w:val="24"/>
                  <w:u w:val="single"/>
                  <w:lang w:val="ru-RU"/>
                </w:rPr>
                <w:t>://</w:t>
              </w:r>
              <w:r w:rsidRPr="008645DC">
                <w:rPr>
                  <w:rFonts w:ascii="Times New Roman" w:hAnsi="Times New Roman" w:cs="Times New Roman"/>
                  <w:color w:val="0000FF"/>
                  <w:sz w:val="24"/>
                  <w:szCs w:val="24"/>
                  <w:u w:val="single"/>
                </w:rPr>
                <w:t>m</w:t>
              </w:r>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edsoo</w:t>
              </w:r>
              <w:proofErr w:type="spellEnd"/>
              <w:r w:rsidRPr="008645DC">
                <w:rPr>
                  <w:rFonts w:ascii="Times New Roman" w:hAnsi="Times New Roman" w:cs="Times New Roman"/>
                  <w:color w:val="0000FF"/>
                  <w:sz w:val="24"/>
                  <w:szCs w:val="24"/>
                  <w:u w:val="single"/>
                  <w:lang w:val="ru-RU"/>
                </w:rPr>
                <w:t>.</w:t>
              </w:r>
              <w:proofErr w:type="spellStart"/>
              <w:r w:rsidRPr="008645DC">
                <w:rPr>
                  <w:rFonts w:ascii="Times New Roman" w:hAnsi="Times New Roman" w:cs="Times New Roman"/>
                  <w:color w:val="0000FF"/>
                  <w:sz w:val="24"/>
                  <w:szCs w:val="24"/>
                  <w:u w:val="single"/>
                </w:rPr>
                <w:t>ru</w:t>
              </w:r>
              <w:proofErr w:type="spellEnd"/>
              <w:r w:rsidRPr="008645DC">
                <w:rPr>
                  <w:rFonts w:ascii="Times New Roman" w:hAnsi="Times New Roman" w:cs="Times New Roman"/>
                  <w:color w:val="0000FF"/>
                  <w:sz w:val="24"/>
                  <w:szCs w:val="24"/>
                  <w:u w:val="single"/>
                  <w:lang w:val="ru-RU"/>
                </w:rPr>
                <w:t>/7</w:t>
              </w:r>
              <w:r w:rsidRPr="008645DC">
                <w:rPr>
                  <w:rFonts w:ascii="Times New Roman" w:hAnsi="Times New Roman" w:cs="Times New Roman"/>
                  <w:color w:val="0000FF"/>
                  <w:sz w:val="24"/>
                  <w:szCs w:val="24"/>
                  <w:u w:val="single"/>
                </w:rPr>
                <w:t>f</w:t>
              </w:r>
              <w:r w:rsidRPr="008645DC">
                <w:rPr>
                  <w:rFonts w:ascii="Times New Roman" w:hAnsi="Times New Roman" w:cs="Times New Roman"/>
                  <w:color w:val="0000FF"/>
                  <w:sz w:val="24"/>
                  <w:szCs w:val="24"/>
                  <w:u w:val="single"/>
                  <w:lang w:val="ru-RU"/>
                </w:rPr>
                <w:t>417</w:t>
              </w:r>
              <w:r w:rsidRPr="008645DC">
                <w:rPr>
                  <w:rFonts w:ascii="Times New Roman" w:hAnsi="Times New Roman" w:cs="Times New Roman"/>
                  <w:color w:val="0000FF"/>
                  <w:sz w:val="24"/>
                  <w:szCs w:val="24"/>
                  <w:u w:val="single"/>
                </w:rPr>
                <w:t>e</w:t>
              </w:r>
              <w:r w:rsidRPr="008645DC">
                <w:rPr>
                  <w:rFonts w:ascii="Times New Roman" w:hAnsi="Times New Roman" w:cs="Times New Roman"/>
                  <w:color w:val="0000FF"/>
                  <w:sz w:val="24"/>
                  <w:szCs w:val="24"/>
                  <w:u w:val="single"/>
                  <w:lang w:val="ru-RU"/>
                </w:rPr>
                <w:t>18</w:t>
              </w:r>
            </w:hyperlink>
          </w:p>
        </w:tc>
      </w:tr>
      <w:tr w:rsidR="008645DC" w:rsidRPr="008645DC" w:rsidTr="008645DC">
        <w:trPr>
          <w:trHeight w:val="144"/>
          <w:tblCellSpacing w:w="20" w:type="nil"/>
        </w:trPr>
        <w:tc>
          <w:tcPr>
            <w:tcW w:w="0" w:type="auto"/>
            <w:gridSpan w:val="2"/>
            <w:tcMar>
              <w:top w:w="50" w:type="dxa"/>
              <w:left w:w="100" w:type="dxa"/>
            </w:tcMar>
            <w:vAlign w:val="center"/>
          </w:tcPr>
          <w:p w:rsidR="008645DC" w:rsidRPr="008645DC" w:rsidRDefault="008645DC">
            <w:pPr>
              <w:spacing w:after="0"/>
              <w:ind w:left="135"/>
              <w:rPr>
                <w:rFonts w:ascii="Times New Roman" w:hAnsi="Times New Roman" w:cs="Times New Roman"/>
                <w:sz w:val="24"/>
                <w:szCs w:val="24"/>
                <w:lang w:val="ru-RU"/>
              </w:rPr>
            </w:pPr>
            <w:r w:rsidRPr="008645DC">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lang w:val="ru-RU"/>
              </w:rPr>
              <w:t xml:space="preserve"> </w:t>
            </w:r>
            <w:r w:rsidRPr="008645D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8645DC" w:rsidRPr="008645DC" w:rsidRDefault="008645DC">
            <w:pPr>
              <w:spacing w:after="0"/>
              <w:ind w:left="135"/>
              <w:jc w:val="center"/>
              <w:rPr>
                <w:rFonts w:ascii="Times New Roman" w:hAnsi="Times New Roman" w:cs="Times New Roman"/>
                <w:sz w:val="24"/>
                <w:szCs w:val="24"/>
              </w:rPr>
            </w:pPr>
            <w:r w:rsidRPr="008645DC">
              <w:rPr>
                <w:rFonts w:ascii="Times New Roman" w:hAnsi="Times New Roman" w:cs="Times New Roman"/>
                <w:color w:val="000000"/>
                <w:sz w:val="24"/>
                <w:szCs w:val="24"/>
              </w:rPr>
              <w:t xml:space="preserve"> 0 </w:t>
            </w:r>
          </w:p>
        </w:tc>
        <w:tc>
          <w:tcPr>
            <w:tcW w:w="2824" w:type="dxa"/>
            <w:tcMar>
              <w:top w:w="50" w:type="dxa"/>
              <w:left w:w="100" w:type="dxa"/>
            </w:tcMar>
            <w:vAlign w:val="center"/>
          </w:tcPr>
          <w:p w:rsidR="008645DC" w:rsidRPr="008645DC" w:rsidRDefault="008645DC">
            <w:pPr>
              <w:rPr>
                <w:rFonts w:ascii="Times New Roman" w:hAnsi="Times New Roman" w:cs="Times New Roman"/>
                <w:sz w:val="24"/>
                <w:szCs w:val="24"/>
              </w:rPr>
            </w:pPr>
          </w:p>
        </w:tc>
      </w:tr>
    </w:tbl>
    <w:p w:rsidR="00972EC6" w:rsidRDefault="00972EC6">
      <w:pPr>
        <w:sectPr w:rsidR="00972EC6">
          <w:pgSz w:w="16383" w:h="11906" w:orient="landscape"/>
          <w:pgMar w:top="1134" w:right="850" w:bottom="1134" w:left="1701" w:header="720" w:footer="720" w:gutter="0"/>
          <w:cols w:space="720"/>
        </w:sectPr>
      </w:pPr>
    </w:p>
    <w:p w:rsidR="00972EC6" w:rsidRDefault="00C166DD" w:rsidP="006D12FB">
      <w:pPr>
        <w:spacing w:after="0"/>
        <w:ind w:left="120"/>
        <w:jc w:val="center"/>
      </w:pPr>
      <w:bookmarkStart w:id="6" w:name="block-29439597"/>
      <w:bookmarkEnd w:id="5"/>
      <w:r>
        <w:rPr>
          <w:rFonts w:ascii="Times New Roman" w:hAnsi="Times New Roman"/>
          <w:b/>
          <w:color w:val="000000"/>
          <w:sz w:val="28"/>
        </w:rPr>
        <w:lastRenderedPageBreak/>
        <w:t>ПОУРОЧНОЕ ПЛАНИРОВАНИЕ</w:t>
      </w:r>
    </w:p>
    <w:p w:rsidR="00972EC6" w:rsidRPr="006D12FB" w:rsidRDefault="00C166DD" w:rsidP="006D12FB">
      <w:pPr>
        <w:spacing w:after="0"/>
        <w:ind w:left="120"/>
        <w:rPr>
          <w:lang w:val="ru-RU"/>
        </w:rPr>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0"/>
        <w:gridCol w:w="3831"/>
        <w:gridCol w:w="948"/>
        <w:gridCol w:w="1841"/>
        <w:gridCol w:w="1910"/>
        <w:gridCol w:w="1347"/>
        <w:gridCol w:w="3103"/>
      </w:tblGrid>
      <w:tr w:rsidR="00972EC6" w:rsidTr="00BF43AB">
        <w:trPr>
          <w:trHeight w:val="144"/>
          <w:tblCellSpacing w:w="20" w:type="nil"/>
        </w:trPr>
        <w:tc>
          <w:tcPr>
            <w:tcW w:w="1062" w:type="dxa"/>
            <w:vMerge w:val="restart"/>
            <w:tcMar>
              <w:top w:w="50" w:type="dxa"/>
              <w:left w:w="100" w:type="dxa"/>
            </w:tcMar>
            <w:vAlign w:val="center"/>
          </w:tcPr>
          <w:p w:rsidR="00972EC6" w:rsidRDefault="00C166DD">
            <w:pPr>
              <w:spacing w:after="0"/>
              <w:ind w:left="135"/>
            </w:pPr>
            <w:r>
              <w:rPr>
                <w:rFonts w:ascii="Times New Roman" w:hAnsi="Times New Roman"/>
                <w:b/>
                <w:color w:val="000000"/>
                <w:sz w:val="24"/>
              </w:rPr>
              <w:t xml:space="preserve">№ п/п </w:t>
            </w:r>
          </w:p>
          <w:p w:rsidR="00972EC6" w:rsidRDefault="00972EC6">
            <w:pPr>
              <w:spacing w:after="0"/>
              <w:ind w:left="135"/>
            </w:pPr>
          </w:p>
        </w:tc>
        <w:tc>
          <w:tcPr>
            <w:tcW w:w="3828" w:type="dxa"/>
            <w:vMerge w:val="restart"/>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2EC6" w:rsidRDefault="00972EC6">
            <w:pPr>
              <w:spacing w:after="0"/>
              <w:ind w:left="135"/>
            </w:pPr>
          </w:p>
        </w:tc>
        <w:tc>
          <w:tcPr>
            <w:tcW w:w="0" w:type="auto"/>
            <w:gridSpan w:val="3"/>
            <w:tcMar>
              <w:top w:w="50" w:type="dxa"/>
              <w:left w:w="100" w:type="dxa"/>
            </w:tcMar>
            <w:vAlign w:val="center"/>
          </w:tcPr>
          <w:p w:rsidR="00972EC6" w:rsidRDefault="00C166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2EC6" w:rsidRDefault="00972EC6">
            <w:pPr>
              <w:spacing w:after="0"/>
              <w:ind w:left="135"/>
            </w:pPr>
          </w:p>
        </w:tc>
        <w:tc>
          <w:tcPr>
            <w:tcW w:w="3103" w:type="dxa"/>
            <w:vMerge w:val="restart"/>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EC6" w:rsidRDefault="00972EC6">
            <w:pPr>
              <w:spacing w:after="0"/>
              <w:ind w:left="135"/>
            </w:pPr>
          </w:p>
        </w:tc>
      </w:tr>
      <w:tr w:rsidR="00972EC6" w:rsidTr="00BF43AB">
        <w:trPr>
          <w:trHeight w:val="144"/>
          <w:tblCellSpacing w:w="20" w:type="nil"/>
        </w:trPr>
        <w:tc>
          <w:tcPr>
            <w:tcW w:w="0" w:type="auto"/>
            <w:vMerge/>
            <w:tcBorders>
              <w:top w:val="nil"/>
            </w:tcBorders>
            <w:tcMar>
              <w:top w:w="50" w:type="dxa"/>
              <w:left w:w="100" w:type="dxa"/>
            </w:tcMar>
          </w:tcPr>
          <w:p w:rsidR="00972EC6" w:rsidRDefault="00972EC6"/>
        </w:tc>
        <w:tc>
          <w:tcPr>
            <w:tcW w:w="0" w:type="auto"/>
            <w:vMerge/>
            <w:tcBorders>
              <w:top w:val="nil"/>
            </w:tcBorders>
            <w:tcMar>
              <w:top w:w="50" w:type="dxa"/>
              <w:left w:w="100" w:type="dxa"/>
            </w:tcMar>
          </w:tcPr>
          <w:p w:rsidR="00972EC6" w:rsidRDefault="00972EC6"/>
        </w:tc>
        <w:tc>
          <w:tcPr>
            <w:tcW w:w="949" w:type="dxa"/>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EC6" w:rsidRDefault="00972EC6">
            <w:pPr>
              <w:spacing w:after="0"/>
              <w:ind w:left="135"/>
            </w:pPr>
          </w:p>
        </w:tc>
        <w:tc>
          <w:tcPr>
            <w:tcW w:w="1841" w:type="dxa"/>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EC6" w:rsidRDefault="00972EC6">
            <w:pPr>
              <w:spacing w:after="0"/>
              <w:ind w:left="135"/>
            </w:pPr>
          </w:p>
        </w:tc>
        <w:tc>
          <w:tcPr>
            <w:tcW w:w="1910" w:type="dxa"/>
            <w:tcMar>
              <w:top w:w="50" w:type="dxa"/>
              <w:left w:w="100" w:type="dxa"/>
            </w:tcMar>
            <w:vAlign w:val="center"/>
          </w:tcPr>
          <w:p w:rsidR="00972EC6" w:rsidRDefault="00C166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EC6" w:rsidRDefault="00972EC6">
            <w:pPr>
              <w:spacing w:after="0"/>
              <w:ind w:left="135"/>
            </w:pPr>
          </w:p>
        </w:tc>
        <w:tc>
          <w:tcPr>
            <w:tcW w:w="0" w:type="auto"/>
            <w:vMerge/>
            <w:tcBorders>
              <w:top w:val="nil"/>
            </w:tcBorders>
            <w:tcMar>
              <w:top w:w="50" w:type="dxa"/>
              <w:left w:w="100" w:type="dxa"/>
            </w:tcMar>
          </w:tcPr>
          <w:p w:rsidR="00972EC6" w:rsidRDefault="00972EC6"/>
        </w:tc>
        <w:tc>
          <w:tcPr>
            <w:tcW w:w="0" w:type="auto"/>
            <w:vMerge/>
            <w:tcBorders>
              <w:top w:val="nil"/>
            </w:tcBorders>
            <w:tcMar>
              <w:top w:w="50" w:type="dxa"/>
              <w:left w:w="100" w:type="dxa"/>
            </w:tcMar>
          </w:tcPr>
          <w:p w:rsidR="00972EC6" w:rsidRDefault="00972EC6"/>
        </w:tc>
      </w:tr>
      <w:tr w:rsidR="00BF43AB" w:rsidRPr="00BF43AB" w:rsidTr="00BF43AB">
        <w:trPr>
          <w:trHeight w:val="144"/>
          <w:tblCellSpacing w:w="20" w:type="nil"/>
        </w:trPr>
        <w:tc>
          <w:tcPr>
            <w:tcW w:w="1062" w:type="dxa"/>
            <w:tcMar>
              <w:top w:w="50" w:type="dxa"/>
              <w:left w:w="100" w:type="dxa"/>
            </w:tcMar>
            <w:vAlign w:val="center"/>
          </w:tcPr>
          <w:p w:rsidR="00765731" w:rsidRPr="00BF43AB" w:rsidRDefault="0076573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w:t>
            </w:r>
          </w:p>
        </w:tc>
        <w:tc>
          <w:tcPr>
            <w:tcW w:w="3828"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Повторение по темам «Треугольник, виды треугольников. Параллельные прямые»</w:t>
            </w:r>
          </w:p>
        </w:tc>
        <w:tc>
          <w:tcPr>
            <w:tcW w:w="949" w:type="dxa"/>
            <w:tcMar>
              <w:top w:w="50" w:type="dxa"/>
              <w:left w:w="100" w:type="dxa"/>
            </w:tcMar>
            <w:vAlign w:val="center"/>
          </w:tcPr>
          <w:p w:rsidR="00765731" w:rsidRPr="00BF43AB" w:rsidRDefault="00BF4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65731" w:rsidRPr="00BF43AB" w:rsidRDefault="0076573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65731" w:rsidRPr="00BF43AB" w:rsidRDefault="0076573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65731" w:rsidRPr="00BF43AB" w:rsidRDefault="00765731" w:rsidP="0076573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05.09</w:t>
            </w:r>
          </w:p>
        </w:tc>
        <w:tc>
          <w:tcPr>
            <w:tcW w:w="3103"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p>
        </w:tc>
      </w:tr>
      <w:tr w:rsidR="00BF43AB" w:rsidRPr="00BF43AB" w:rsidTr="00BF43AB">
        <w:trPr>
          <w:trHeight w:val="144"/>
          <w:tblCellSpacing w:w="20" w:type="nil"/>
        </w:trPr>
        <w:tc>
          <w:tcPr>
            <w:tcW w:w="1062" w:type="dxa"/>
            <w:tcMar>
              <w:top w:w="50" w:type="dxa"/>
              <w:left w:w="100" w:type="dxa"/>
            </w:tcMar>
            <w:vAlign w:val="center"/>
          </w:tcPr>
          <w:p w:rsidR="00765731" w:rsidRPr="00BF43AB" w:rsidRDefault="0076573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w:t>
            </w:r>
          </w:p>
        </w:tc>
        <w:tc>
          <w:tcPr>
            <w:tcW w:w="3828"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Повторение «Окружность и касательная. Вписанная, описанная окружности треугольника, некоторые свойства»</w:t>
            </w:r>
          </w:p>
        </w:tc>
        <w:tc>
          <w:tcPr>
            <w:tcW w:w="949" w:type="dxa"/>
            <w:tcMar>
              <w:top w:w="50" w:type="dxa"/>
              <w:left w:w="100" w:type="dxa"/>
            </w:tcMar>
            <w:vAlign w:val="center"/>
          </w:tcPr>
          <w:p w:rsidR="00765731" w:rsidRPr="00BF43AB" w:rsidRDefault="00BF4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65731" w:rsidRPr="00BF43AB" w:rsidRDefault="0076573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65731" w:rsidRPr="00BF43AB" w:rsidRDefault="0076573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65731" w:rsidRPr="00BF43AB" w:rsidRDefault="00765731" w:rsidP="0076573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07.09</w:t>
            </w:r>
          </w:p>
        </w:tc>
        <w:tc>
          <w:tcPr>
            <w:tcW w:w="3103"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p>
        </w:tc>
      </w:tr>
      <w:tr w:rsidR="00BF43AB" w:rsidRPr="00BF43AB" w:rsidTr="00BF43AB">
        <w:trPr>
          <w:trHeight w:val="144"/>
          <w:tblCellSpacing w:w="20" w:type="nil"/>
        </w:trPr>
        <w:tc>
          <w:tcPr>
            <w:tcW w:w="1062" w:type="dxa"/>
            <w:tcMar>
              <w:top w:w="50" w:type="dxa"/>
              <w:left w:w="100" w:type="dxa"/>
            </w:tcMar>
            <w:vAlign w:val="center"/>
          </w:tcPr>
          <w:p w:rsidR="00765731" w:rsidRPr="00BF43AB" w:rsidRDefault="0076573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w:t>
            </w:r>
          </w:p>
        </w:tc>
        <w:tc>
          <w:tcPr>
            <w:tcW w:w="3828"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Входная контрольная работа</w:t>
            </w:r>
          </w:p>
        </w:tc>
        <w:tc>
          <w:tcPr>
            <w:tcW w:w="949" w:type="dxa"/>
            <w:tcMar>
              <w:top w:w="50" w:type="dxa"/>
              <w:left w:w="100" w:type="dxa"/>
            </w:tcMar>
            <w:vAlign w:val="center"/>
          </w:tcPr>
          <w:p w:rsidR="00765731" w:rsidRPr="00BF43AB" w:rsidRDefault="00BF4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65731" w:rsidRPr="00BF43AB" w:rsidRDefault="008645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65731" w:rsidRPr="00BF43AB" w:rsidRDefault="0076573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65731" w:rsidRPr="00BF43AB" w:rsidRDefault="00765731" w:rsidP="0076573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12.09</w:t>
            </w:r>
          </w:p>
        </w:tc>
        <w:tc>
          <w:tcPr>
            <w:tcW w:w="3103" w:type="dxa"/>
            <w:tcMar>
              <w:top w:w="50" w:type="dxa"/>
              <w:left w:w="100" w:type="dxa"/>
            </w:tcMar>
            <w:vAlign w:val="center"/>
          </w:tcPr>
          <w:p w:rsidR="00765731" w:rsidRPr="00BF43AB" w:rsidRDefault="00765731">
            <w:pPr>
              <w:spacing w:after="0"/>
              <w:ind w:left="135"/>
              <w:rPr>
                <w:rFonts w:ascii="Times New Roman" w:hAnsi="Times New Roman" w:cs="Times New Roman"/>
                <w:color w:val="000000"/>
                <w:sz w:val="24"/>
                <w:szCs w:val="24"/>
                <w:lang w:val="ru-RU"/>
              </w:rPr>
            </w:pPr>
          </w:p>
        </w:tc>
      </w:tr>
      <w:tr w:rsidR="00BF43AB" w:rsidRPr="00BF43AB"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color w:val="000000"/>
                <w:sz w:val="24"/>
                <w:szCs w:val="24"/>
              </w:rPr>
            </w:pP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Анализ контрольной работы. Четырехугольник и его элементы</w:t>
            </w:r>
          </w:p>
        </w:tc>
        <w:tc>
          <w:tcPr>
            <w:tcW w:w="949" w:type="dxa"/>
            <w:tcMar>
              <w:top w:w="50" w:type="dxa"/>
              <w:left w:w="100" w:type="dxa"/>
            </w:tcMar>
            <w:vAlign w:val="center"/>
          </w:tcPr>
          <w:p w:rsidR="00B60C01" w:rsidRPr="00BF43AB" w:rsidRDefault="00BF4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14.09</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color w:val="000000"/>
                <w:sz w:val="24"/>
                <w:szCs w:val="24"/>
                <w:lang w:val="ru-RU"/>
              </w:rPr>
            </w:pPr>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Четырехугольник и его элементы</w:t>
            </w:r>
          </w:p>
        </w:tc>
        <w:tc>
          <w:tcPr>
            <w:tcW w:w="949" w:type="dxa"/>
            <w:tcMar>
              <w:top w:w="50" w:type="dxa"/>
              <w:left w:w="100" w:type="dxa"/>
            </w:tcMar>
            <w:vAlign w:val="center"/>
          </w:tcPr>
          <w:p w:rsidR="00B60C01" w:rsidRPr="00BF43AB" w:rsidRDefault="00BF4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19.09</w:t>
            </w:r>
          </w:p>
        </w:tc>
        <w:tc>
          <w:tcPr>
            <w:tcW w:w="3103" w:type="dxa"/>
            <w:tcMar>
              <w:top w:w="50" w:type="dxa"/>
              <w:left w:w="100" w:type="dxa"/>
            </w:tcMar>
            <w:vAlign w:val="center"/>
          </w:tcPr>
          <w:p w:rsidR="00B60C01" w:rsidRPr="00BF43AB" w:rsidRDefault="00BF43AB">
            <w:pPr>
              <w:spacing w:after="0"/>
              <w:ind w:left="135"/>
              <w:rPr>
                <w:rFonts w:ascii="Times New Roman" w:hAnsi="Times New Roman" w:cs="Times New Roman"/>
                <w:color w:val="000000"/>
                <w:sz w:val="24"/>
                <w:szCs w:val="24"/>
                <w:lang w:val="ru-RU"/>
              </w:rPr>
            </w:pPr>
            <w:r w:rsidRPr="00BF43AB">
              <w:rPr>
                <w:rFonts w:ascii="Times New Roman" w:hAnsi="Times New Roman" w:cs="Times New Roman"/>
                <w:color w:val="000000"/>
                <w:sz w:val="24"/>
                <w:szCs w:val="24"/>
                <w:lang w:val="ru-RU"/>
              </w:rPr>
              <w:t xml:space="preserve">Библиотека ЦОК </w:t>
            </w:r>
            <w:hyperlink r:id="rId1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proofErr w:type="spellStart"/>
              <w:r w:rsidRPr="00BF43AB">
                <w:rPr>
                  <w:rFonts w:ascii="Times New Roman" w:hAnsi="Times New Roman" w:cs="Times New Roman"/>
                  <w:color w:val="0000FF"/>
                  <w:sz w:val="24"/>
                  <w:szCs w:val="24"/>
                  <w:u w:val="single"/>
                </w:rPr>
                <w:t>af</w:t>
              </w:r>
              <w:proofErr w:type="spellEnd"/>
              <w:r w:rsidRPr="00BF43AB">
                <w:rPr>
                  <w:rFonts w:ascii="Times New Roman" w:hAnsi="Times New Roman" w:cs="Times New Roman"/>
                  <w:color w:val="0000FF"/>
                  <w:sz w:val="24"/>
                  <w:szCs w:val="24"/>
                  <w:u w:val="single"/>
                  <w:lang w:val="ru-RU"/>
                </w:rPr>
                <w:t>2</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w:t>
            </w:r>
          </w:p>
        </w:tc>
        <w:tc>
          <w:tcPr>
            <w:tcW w:w="3828" w:type="dxa"/>
            <w:tcMar>
              <w:top w:w="50" w:type="dxa"/>
              <w:left w:w="100" w:type="dxa"/>
            </w:tcMar>
            <w:vAlign w:val="center"/>
          </w:tcPr>
          <w:p w:rsidR="00B60C01" w:rsidRPr="00BF43AB" w:rsidRDefault="00B60C01" w:rsidP="00E12D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Параллелограмм. Свойства параллелограмма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21.09</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proofErr w:type="spellStart"/>
              <w:r w:rsidRPr="00BF43AB">
                <w:rPr>
                  <w:rFonts w:ascii="Times New Roman" w:hAnsi="Times New Roman" w:cs="Times New Roman"/>
                  <w:color w:val="0000FF"/>
                  <w:sz w:val="24"/>
                  <w:szCs w:val="24"/>
                  <w:u w:val="single"/>
                </w:rPr>
                <w:t>af</w:t>
              </w:r>
              <w:proofErr w:type="spellEnd"/>
              <w:r w:rsidRPr="00BF43AB">
                <w:rPr>
                  <w:rFonts w:ascii="Times New Roman" w:hAnsi="Times New Roman" w:cs="Times New Roman"/>
                  <w:color w:val="0000FF"/>
                  <w:sz w:val="24"/>
                  <w:szCs w:val="24"/>
                  <w:u w:val="single"/>
                  <w:lang w:val="ru-RU"/>
                </w:rPr>
                <w:t>2</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6</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Параллелограмм. Свойства параллелограмма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26.09</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r w:rsidRPr="00BF43AB">
                <w:rPr>
                  <w:rFonts w:ascii="Times New Roman" w:hAnsi="Times New Roman" w:cs="Times New Roman"/>
                  <w:color w:val="0000FF"/>
                  <w:sz w:val="24"/>
                  <w:szCs w:val="24"/>
                  <w:u w:val="single"/>
                </w:rPr>
                <w:t>ca</w:t>
              </w:r>
              <w:r w:rsidRPr="00BF43AB">
                <w:rPr>
                  <w:rFonts w:ascii="Times New Roman" w:hAnsi="Times New Roman" w:cs="Times New Roman"/>
                  <w:color w:val="0000FF"/>
                  <w:sz w:val="24"/>
                  <w:szCs w:val="24"/>
                  <w:u w:val="single"/>
                  <w:lang w:val="ru-RU"/>
                </w:rPr>
                <w:t>0</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7</w:t>
            </w:r>
          </w:p>
        </w:tc>
        <w:tc>
          <w:tcPr>
            <w:tcW w:w="3828" w:type="dxa"/>
            <w:tcMar>
              <w:top w:w="50" w:type="dxa"/>
              <w:left w:w="100" w:type="dxa"/>
            </w:tcMar>
            <w:vAlign w:val="center"/>
          </w:tcPr>
          <w:p w:rsidR="00B60C01" w:rsidRPr="00BF43AB" w:rsidRDefault="00B60C01" w:rsidP="00D83BDE">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Признаки параллелограмма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28.09</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r w:rsidRPr="00BF43AB">
                <w:rPr>
                  <w:rFonts w:ascii="Times New Roman" w:hAnsi="Times New Roman" w:cs="Times New Roman"/>
                  <w:color w:val="0000FF"/>
                  <w:sz w:val="24"/>
                  <w:szCs w:val="24"/>
                  <w:u w:val="single"/>
                </w:rPr>
                <w:t>ca</w:t>
              </w:r>
              <w:r w:rsidRPr="00BF43AB">
                <w:rPr>
                  <w:rFonts w:ascii="Times New Roman" w:hAnsi="Times New Roman" w:cs="Times New Roman"/>
                  <w:color w:val="0000FF"/>
                  <w:sz w:val="24"/>
                  <w:szCs w:val="24"/>
                  <w:u w:val="single"/>
                  <w:lang w:val="ru-RU"/>
                </w:rPr>
                <w:t>0</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8</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proofErr w:type="gramStart"/>
            <w:r w:rsidRPr="00BF43AB">
              <w:rPr>
                <w:rFonts w:ascii="Times New Roman" w:hAnsi="Times New Roman" w:cs="Times New Roman"/>
                <w:color w:val="000000"/>
                <w:sz w:val="24"/>
                <w:szCs w:val="24"/>
                <w:lang w:val="ru-RU"/>
              </w:rPr>
              <w:t>П</w:t>
            </w:r>
            <w:proofErr w:type="gramEnd"/>
            <w:r w:rsidRPr="00BF43AB">
              <w:rPr>
                <w:rFonts w:ascii="Times New Roman" w:hAnsi="Times New Roman" w:cs="Times New Roman"/>
                <w:color w:val="000000"/>
                <w:sz w:val="24"/>
                <w:szCs w:val="24"/>
                <w:lang w:val="ru-RU"/>
              </w:rPr>
              <w:t xml:space="preserve"> </w:t>
            </w:r>
            <w:proofErr w:type="spellStart"/>
            <w:r w:rsidRPr="00BF43AB">
              <w:rPr>
                <w:rFonts w:ascii="Times New Roman" w:hAnsi="Times New Roman" w:cs="Times New Roman"/>
                <w:color w:val="000000"/>
                <w:sz w:val="24"/>
                <w:szCs w:val="24"/>
                <w:lang w:val="ru-RU"/>
              </w:rPr>
              <w:t>ризнаки</w:t>
            </w:r>
            <w:proofErr w:type="spellEnd"/>
            <w:r w:rsidRPr="00BF43AB">
              <w:rPr>
                <w:rFonts w:ascii="Times New Roman" w:hAnsi="Times New Roman" w:cs="Times New Roman"/>
                <w:color w:val="000000"/>
                <w:sz w:val="24"/>
                <w:szCs w:val="24"/>
                <w:lang w:val="ru-RU"/>
              </w:rPr>
              <w:t xml:space="preserve"> параллелограмма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3.10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proofErr w:type="spellStart"/>
              <w:r w:rsidRPr="00BF43AB">
                <w:rPr>
                  <w:rFonts w:ascii="Times New Roman" w:hAnsi="Times New Roman" w:cs="Times New Roman"/>
                  <w:color w:val="0000FF"/>
                  <w:sz w:val="24"/>
                  <w:szCs w:val="24"/>
                  <w:u w:val="single"/>
                </w:rPr>
                <w:t>dea</w:t>
              </w:r>
              <w:proofErr w:type="spellEnd"/>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lastRenderedPageBreak/>
              <w:t>9</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Прямоугольник. Свойства прямоугольника </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5.10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/88671</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20</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10</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Признаки прямоугольника </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10.10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/8867209</w:t>
              </w:r>
              <w:r w:rsidRPr="00BF43AB">
                <w:rPr>
                  <w:rFonts w:ascii="Times New Roman" w:hAnsi="Times New Roman" w:cs="Times New Roman"/>
                  <w:color w:val="0000FF"/>
                  <w:sz w:val="24"/>
                  <w:szCs w:val="24"/>
                  <w:u w:val="single"/>
                </w:rPr>
                <w:t>c</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11</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Ромб, Свойства ромба </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12.10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1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/88672358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12</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Признаки ромба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17.10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0">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/8867252</w:t>
              </w:r>
              <w:r w:rsidRPr="00BF43AB">
                <w:rPr>
                  <w:rFonts w:ascii="Times New Roman" w:hAnsi="Times New Roman" w:cs="Times New Roman"/>
                  <w:color w:val="0000FF"/>
                  <w:sz w:val="24"/>
                  <w:szCs w:val="24"/>
                  <w:u w:val="single"/>
                </w:rPr>
                <w:t>e</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13</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Квадрат</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19.10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1">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/88672858</w:t>
              </w:r>
            </w:hyperlink>
          </w:p>
        </w:tc>
      </w:tr>
      <w:tr w:rsidR="00BF43AB" w:rsidRPr="00BF43AB"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14</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Контрольная работа №1 «Параллелограмм. Виды параллелограмма»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24.10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p>
        </w:tc>
      </w:tr>
      <w:tr w:rsidR="00BF43AB" w:rsidRPr="00BF43AB"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15</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Анализ контрольной работы. Средняя линия треугольника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26.10</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16</w:t>
            </w:r>
          </w:p>
        </w:tc>
        <w:tc>
          <w:tcPr>
            <w:tcW w:w="3828" w:type="dxa"/>
            <w:tcMar>
              <w:top w:w="50" w:type="dxa"/>
              <w:left w:w="100" w:type="dxa"/>
            </w:tcMar>
            <w:vAlign w:val="center"/>
          </w:tcPr>
          <w:p w:rsidR="00B60C01" w:rsidRPr="00BF43AB" w:rsidRDefault="00B60C01" w:rsidP="0076573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Средняя линия треугольника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07.11</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17</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Трапеция. Виды трапеции</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09.11</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18</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Трапеция. Виды трапеции</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14.11</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e</w:t>
              </w:r>
              <w:r w:rsidRPr="00BF43AB">
                <w:rPr>
                  <w:rFonts w:ascii="Times New Roman" w:hAnsi="Times New Roman" w:cs="Times New Roman"/>
                  <w:color w:val="0000FF"/>
                  <w:sz w:val="24"/>
                  <w:szCs w:val="24"/>
                  <w:u w:val="single"/>
                  <w:lang w:val="ru-RU"/>
                </w:rPr>
                <w:t>0</w:t>
              </w:r>
              <w:r w:rsidRPr="00BF43AB">
                <w:rPr>
                  <w:rFonts w:ascii="Times New Roman" w:hAnsi="Times New Roman" w:cs="Times New Roman"/>
                  <w:color w:val="0000FF"/>
                  <w:sz w:val="24"/>
                  <w:szCs w:val="24"/>
                  <w:u w:val="single"/>
                </w:rPr>
                <w:t>c</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19</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Средняя линия трапеции</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16.11</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20</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Решение задач по теме «Трапеция»</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21.11</w:t>
            </w:r>
          </w:p>
        </w:tc>
        <w:tc>
          <w:tcPr>
            <w:tcW w:w="3103"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21</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rPr>
            </w:pPr>
            <w:proofErr w:type="spellStart"/>
            <w:r w:rsidRPr="00BF43AB">
              <w:rPr>
                <w:rFonts w:ascii="Times New Roman" w:hAnsi="Times New Roman" w:cs="Times New Roman"/>
                <w:color w:val="000000"/>
                <w:sz w:val="24"/>
                <w:szCs w:val="24"/>
              </w:rPr>
              <w:t>Трапеция</w:t>
            </w:r>
            <w:proofErr w:type="spellEnd"/>
            <w:r w:rsidRPr="00BF43AB">
              <w:rPr>
                <w:rFonts w:ascii="Times New Roman" w:hAnsi="Times New Roman" w:cs="Times New Roman"/>
                <w:color w:val="000000"/>
                <w:sz w:val="24"/>
                <w:szCs w:val="24"/>
              </w:rPr>
              <w:t xml:space="preserve">, </w:t>
            </w:r>
            <w:proofErr w:type="spellStart"/>
            <w:r w:rsidRPr="00BF43AB">
              <w:rPr>
                <w:rFonts w:ascii="Times New Roman" w:hAnsi="Times New Roman" w:cs="Times New Roman"/>
                <w:color w:val="000000"/>
                <w:sz w:val="24"/>
                <w:szCs w:val="24"/>
              </w:rPr>
              <w:t>её</w:t>
            </w:r>
            <w:proofErr w:type="spellEnd"/>
            <w:r w:rsidRPr="00BF43AB">
              <w:rPr>
                <w:rFonts w:ascii="Times New Roman" w:hAnsi="Times New Roman" w:cs="Times New Roman"/>
                <w:color w:val="000000"/>
                <w:sz w:val="24"/>
                <w:szCs w:val="24"/>
              </w:rPr>
              <w:t xml:space="preserve"> </w:t>
            </w:r>
            <w:proofErr w:type="spellStart"/>
            <w:r w:rsidRPr="00BF43AB">
              <w:rPr>
                <w:rFonts w:ascii="Times New Roman" w:hAnsi="Times New Roman" w:cs="Times New Roman"/>
                <w:color w:val="000000"/>
                <w:sz w:val="24"/>
                <w:szCs w:val="24"/>
              </w:rPr>
              <w:t>средняя</w:t>
            </w:r>
            <w:proofErr w:type="spellEnd"/>
            <w:r w:rsidRPr="00BF43AB">
              <w:rPr>
                <w:rFonts w:ascii="Times New Roman" w:hAnsi="Times New Roman" w:cs="Times New Roman"/>
                <w:color w:val="000000"/>
                <w:sz w:val="24"/>
                <w:szCs w:val="24"/>
              </w:rPr>
              <w:t xml:space="preserve"> </w:t>
            </w:r>
            <w:proofErr w:type="spellStart"/>
            <w:r w:rsidRPr="00BF43AB">
              <w:rPr>
                <w:rFonts w:ascii="Times New Roman" w:hAnsi="Times New Roman" w:cs="Times New Roman"/>
                <w:color w:val="000000"/>
                <w:sz w:val="24"/>
                <w:szCs w:val="24"/>
              </w:rPr>
              <w:t>линия</w:t>
            </w:r>
            <w:proofErr w:type="spellEnd"/>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23.11</w:t>
            </w:r>
          </w:p>
        </w:tc>
        <w:tc>
          <w:tcPr>
            <w:tcW w:w="3103" w:type="dxa"/>
            <w:tcMar>
              <w:top w:w="50" w:type="dxa"/>
              <w:left w:w="100" w:type="dxa"/>
            </w:tcMar>
            <w:vAlign w:val="center"/>
          </w:tcPr>
          <w:p w:rsidR="00B60C01"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60C01" w:rsidRPr="00BF43AB" w:rsidRDefault="00B60C01"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22</w:t>
            </w:r>
          </w:p>
        </w:tc>
        <w:tc>
          <w:tcPr>
            <w:tcW w:w="3828" w:type="dxa"/>
            <w:tcMar>
              <w:top w:w="50" w:type="dxa"/>
              <w:left w:w="100" w:type="dxa"/>
            </w:tcMar>
            <w:vAlign w:val="center"/>
          </w:tcPr>
          <w:p w:rsidR="00B60C01" w:rsidRPr="00BF43AB" w:rsidRDefault="00B60C01">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Центральные и вписанные углы. </w:t>
            </w:r>
            <w:r w:rsidRPr="00BF43AB">
              <w:rPr>
                <w:rFonts w:ascii="Times New Roman" w:hAnsi="Times New Roman" w:cs="Times New Roman"/>
                <w:sz w:val="24"/>
                <w:szCs w:val="24"/>
                <w:lang w:val="ru-RU"/>
              </w:rPr>
              <w:lastRenderedPageBreak/>
              <w:t>Их свойства</w:t>
            </w:r>
          </w:p>
        </w:tc>
        <w:tc>
          <w:tcPr>
            <w:tcW w:w="949"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60C01" w:rsidRPr="00BF43AB" w:rsidRDefault="00B60C0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60C01" w:rsidRPr="00BF43AB" w:rsidRDefault="00B60C01"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28.11</w:t>
            </w:r>
          </w:p>
        </w:tc>
        <w:tc>
          <w:tcPr>
            <w:tcW w:w="3103" w:type="dxa"/>
            <w:tcMar>
              <w:top w:w="50" w:type="dxa"/>
              <w:left w:w="100" w:type="dxa"/>
            </w:tcMar>
            <w:vAlign w:val="center"/>
          </w:tcPr>
          <w:p w:rsidR="00B60C01"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/88672</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38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lastRenderedPageBreak/>
              <w:t>23</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Центральные и вписанные углы. Их свойства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30.11</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2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78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24</w:t>
            </w:r>
          </w:p>
        </w:tc>
        <w:tc>
          <w:tcPr>
            <w:tcW w:w="3828" w:type="dxa"/>
            <w:tcMar>
              <w:top w:w="50" w:type="dxa"/>
              <w:left w:w="100" w:type="dxa"/>
            </w:tcMar>
            <w:vAlign w:val="center"/>
          </w:tcPr>
          <w:p w:rsidR="00BF43AB" w:rsidRPr="00BF43AB" w:rsidRDefault="00BF43AB" w:rsidP="003D62C7">
            <w:pPr>
              <w:spacing w:after="0"/>
              <w:ind w:left="135"/>
              <w:jc w:val="both"/>
              <w:rPr>
                <w:rFonts w:ascii="Times New Roman" w:hAnsi="Times New Roman" w:cs="Times New Roman"/>
                <w:sz w:val="24"/>
                <w:szCs w:val="24"/>
                <w:lang w:val="ru-RU"/>
              </w:rPr>
            </w:pPr>
            <w:r w:rsidRPr="00BF43AB">
              <w:rPr>
                <w:rFonts w:ascii="Times New Roman" w:hAnsi="Times New Roman" w:cs="Times New Roman"/>
                <w:sz w:val="24"/>
                <w:szCs w:val="24"/>
                <w:lang w:val="ru-RU"/>
              </w:rPr>
              <w:t>Описанная окружность треугольника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5.12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0">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proofErr w:type="spellStart"/>
              <w:r w:rsidRPr="00BF43AB">
                <w:rPr>
                  <w:rFonts w:ascii="Times New Roman" w:hAnsi="Times New Roman" w:cs="Times New Roman"/>
                  <w:color w:val="0000FF"/>
                  <w:sz w:val="24"/>
                  <w:szCs w:val="24"/>
                  <w:u w:val="single"/>
                </w:rPr>
                <w:t>bae</w:t>
              </w:r>
              <w:proofErr w:type="spellEnd"/>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25</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Вписанная окружность треугольника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7.12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1">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52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26</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Признак принадлежности четырех точек одной окружности</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12.12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/8867400</w:t>
              </w:r>
              <w:r w:rsidRPr="00BF43AB">
                <w:rPr>
                  <w:rFonts w:ascii="Times New Roman" w:hAnsi="Times New Roman" w:cs="Times New Roman"/>
                  <w:color w:val="0000FF"/>
                  <w:sz w:val="24"/>
                  <w:szCs w:val="24"/>
                  <w:u w:val="single"/>
                </w:rPr>
                <w:t>e</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27</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Контрольная работа №2 «Вписанная и описанная окружности»</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14.12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52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28</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Анализ контрольной работы. Теорема Фалеса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19.12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/8867400</w:t>
              </w:r>
              <w:r w:rsidRPr="00BF43AB">
                <w:rPr>
                  <w:rFonts w:ascii="Times New Roman" w:hAnsi="Times New Roman" w:cs="Times New Roman"/>
                  <w:color w:val="0000FF"/>
                  <w:sz w:val="24"/>
                  <w:szCs w:val="24"/>
                  <w:u w:val="single"/>
                </w:rPr>
                <w:t>e</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29</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Теорема Фалеса. Теорема о пропорциональных отрезках</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21.12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78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30</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Теорема Фалеса. </w:t>
            </w:r>
            <w:proofErr w:type="spellStart"/>
            <w:r w:rsidRPr="00BF43AB">
              <w:rPr>
                <w:rFonts w:ascii="Times New Roman" w:hAnsi="Times New Roman" w:cs="Times New Roman"/>
                <w:sz w:val="24"/>
                <w:szCs w:val="24"/>
                <w:lang w:val="ru-RU"/>
              </w:rPr>
              <w:t>Теореам</w:t>
            </w:r>
            <w:proofErr w:type="spellEnd"/>
            <w:r w:rsidRPr="00BF43AB">
              <w:rPr>
                <w:rFonts w:ascii="Times New Roman" w:hAnsi="Times New Roman" w:cs="Times New Roman"/>
                <w:sz w:val="24"/>
                <w:szCs w:val="24"/>
                <w:lang w:val="ru-RU"/>
              </w:rPr>
              <w:t xml:space="preserve"> о пропорциональных отрезках</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26.12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proofErr w:type="spellStart"/>
              <w:r w:rsidRPr="00BF43AB">
                <w:rPr>
                  <w:rFonts w:ascii="Times New Roman" w:hAnsi="Times New Roman" w:cs="Times New Roman"/>
                  <w:color w:val="0000FF"/>
                  <w:sz w:val="24"/>
                  <w:szCs w:val="24"/>
                  <w:u w:val="single"/>
                </w:rPr>
                <w:t>bae</w:t>
              </w:r>
              <w:proofErr w:type="spellEnd"/>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31</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Подобные треугольники</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28.12</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/88673</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52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32</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Первый признак подобия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09.01</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/8867400</w:t>
              </w:r>
              <w:r w:rsidRPr="00BF43AB">
                <w:rPr>
                  <w:rFonts w:ascii="Times New Roman" w:hAnsi="Times New Roman" w:cs="Times New Roman"/>
                  <w:color w:val="0000FF"/>
                  <w:sz w:val="24"/>
                  <w:szCs w:val="24"/>
                  <w:u w:val="single"/>
                </w:rPr>
                <w:t>e</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33</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Свойство пересекающих хорд, свойство касательной и секущей </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11.01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3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/88674860</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34</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Теорема </w:t>
            </w:r>
            <w:proofErr w:type="spellStart"/>
            <w:r w:rsidRPr="00BF43AB">
              <w:rPr>
                <w:rFonts w:ascii="Times New Roman" w:hAnsi="Times New Roman" w:cs="Times New Roman"/>
                <w:sz w:val="24"/>
                <w:szCs w:val="24"/>
                <w:lang w:val="ru-RU"/>
              </w:rPr>
              <w:t>Менелая</w:t>
            </w:r>
            <w:proofErr w:type="spellEnd"/>
            <w:r w:rsidRPr="00BF43AB">
              <w:rPr>
                <w:rFonts w:ascii="Times New Roman" w:hAnsi="Times New Roman" w:cs="Times New Roman"/>
                <w:sz w:val="24"/>
                <w:szCs w:val="24"/>
                <w:lang w:val="ru-RU"/>
              </w:rPr>
              <w:t>, теорема Птолемея</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16.01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0">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22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35</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Решение задач по теме «Первый признак подобия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18.01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1">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22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lastRenderedPageBreak/>
              <w:t>36</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Второй признак подобия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23.01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/88675288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37</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Третий признак подобия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25.01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/8867542</w:t>
              </w:r>
              <w:r w:rsidRPr="00BF43AB">
                <w:rPr>
                  <w:rFonts w:ascii="Times New Roman" w:hAnsi="Times New Roman" w:cs="Times New Roman"/>
                  <w:color w:val="0000FF"/>
                  <w:sz w:val="24"/>
                  <w:szCs w:val="24"/>
                  <w:u w:val="single"/>
                </w:rPr>
                <w:t>c</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38</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Повторение и систематизация учебного материала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30.01</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w:t>
              </w:r>
              <w:r w:rsidRPr="00BF43AB">
                <w:rPr>
                  <w:rFonts w:ascii="Times New Roman" w:hAnsi="Times New Roman" w:cs="Times New Roman"/>
                  <w:color w:val="0000FF"/>
                  <w:sz w:val="24"/>
                  <w:szCs w:val="24"/>
                  <w:u w:val="single"/>
                </w:rPr>
                <w:t>e</w:t>
              </w:r>
              <w:r w:rsidRPr="00BF43AB">
                <w:rPr>
                  <w:rFonts w:ascii="Times New Roman" w:hAnsi="Times New Roman" w:cs="Times New Roman"/>
                  <w:color w:val="0000FF"/>
                  <w:sz w:val="24"/>
                  <w:szCs w:val="24"/>
                  <w:u w:val="single"/>
                  <w:lang w:val="ru-RU"/>
                </w:rPr>
                <w:t>78</w:t>
              </w:r>
            </w:hyperlink>
          </w:p>
        </w:tc>
      </w:tr>
      <w:tr w:rsidR="00BF43AB" w:rsidRPr="00BF43AB"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39</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Контрольная работа №3 «Подобие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01.02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40</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Анализ контрольной работы. Метрические соотношения в прямоугольном треугольнике</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06.02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/8867473</w:t>
              </w:r>
              <w:r w:rsidRPr="00BF43AB">
                <w:rPr>
                  <w:rFonts w:ascii="Times New Roman" w:hAnsi="Times New Roman" w:cs="Times New Roman"/>
                  <w:color w:val="0000FF"/>
                  <w:sz w:val="24"/>
                  <w:szCs w:val="24"/>
                  <w:u w:val="single"/>
                </w:rPr>
                <w:t>e</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41</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Метрические соотношения в прямоугольном треугольнике</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08.02</w:t>
            </w:r>
          </w:p>
        </w:tc>
        <w:tc>
          <w:tcPr>
            <w:tcW w:w="3103" w:type="dxa"/>
            <w:tcMar>
              <w:top w:w="50" w:type="dxa"/>
              <w:left w:w="100" w:type="dxa"/>
            </w:tcMar>
            <w:vAlign w:val="center"/>
          </w:tcPr>
          <w:p w:rsidR="00BF43AB" w:rsidRPr="00BF43AB" w:rsidRDefault="00BF43AB" w:rsidP="000466D0">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/88675558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42</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Метрические соотношения в прямоугольном треугольнике</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13.02</w:t>
            </w:r>
          </w:p>
        </w:tc>
        <w:tc>
          <w:tcPr>
            <w:tcW w:w="3103" w:type="dxa"/>
            <w:tcMar>
              <w:top w:w="50" w:type="dxa"/>
              <w:left w:w="100" w:type="dxa"/>
            </w:tcMar>
            <w:vAlign w:val="center"/>
          </w:tcPr>
          <w:p w:rsidR="00BF43AB" w:rsidRPr="00BF43AB" w:rsidRDefault="00BF43AB" w:rsidP="000466D0">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/88675684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43</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Теорема Пифагора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15.02</w:t>
            </w:r>
          </w:p>
        </w:tc>
        <w:tc>
          <w:tcPr>
            <w:tcW w:w="3103" w:type="dxa"/>
            <w:tcMar>
              <w:top w:w="50" w:type="dxa"/>
              <w:left w:w="100" w:type="dxa"/>
            </w:tcMar>
            <w:vAlign w:val="center"/>
          </w:tcPr>
          <w:p w:rsidR="00BF43AB" w:rsidRPr="00BF43AB" w:rsidRDefault="00BF43AB" w:rsidP="000466D0">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/88674</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90</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44</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Теорема Пифагора </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20.02</w:t>
            </w:r>
          </w:p>
        </w:tc>
        <w:tc>
          <w:tcPr>
            <w:tcW w:w="3103" w:type="dxa"/>
            <w:tcMar>
              <w:top w:w="50" w:type="dxa"/>
              <w:left w:w="100" w:type="dxa"/>
            </w:tcMar>
            <w:vAlign w:val="center"/>
          </w:tcPr>
          <w:p w:rsidR="00BF43AB" w:rsidRPr="00BF43AB" w:rsidRDefault="00BF43AB" w:rsidP="000466D0">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4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/8867579</w:t>
              </w:r>
              <w:r w:rsidRPr="00BF43AB">
                <w:rPr>
                  <w:rFonts w:ascii="Times New Roman" w:hAnsi="Times New Roman" w:cs="Times New Roman"/>
                  <w:color w:val="0000FF"/>
                  <w:sz w:val="24"/>
                  <w:szCs w:val="24"/>
                  <w:u w:val="single"/>
                </w:rPr>
                <w:t>c</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45</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Повторение и систематизация учебного материала </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rPr>
              <w:t xml:space="preserve"> </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22.02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0">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/88675918</w:t>
              </w:r>
            </w:hyperlink>
          </w:p>
        </w:tc>
      </w:tr>
      <w:tr w:rsidR="00BF43AB" w:rsidRPr="00BF43AB"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46</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Контрольной работы №4 «Метрические соотношения в прямоугольном треугольнике»</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27.02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47</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Анализ контрольной работы. Тригонометрические функции острого угла прямоугольного треугольника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29.02</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1">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/88675918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lastRenderedPageBreak/>
              <w:t>48</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Основное тригонометрическое тождество. Формулы приведения</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04.03</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w:t>
              </w:r>
              <w:proofErr w:type="spellStart"/>
              <w:r w:rsidRPr="00BF43AB">
                <w:rPr>
                  <w:rFonts w:ascii="Times New Roman" w:hAnsi="Times New Roman" w:cs="Times New Roman"/>
                  <w:color w:val="0000FF"/>
                  <w:sz w:val="24"/>
                  <w:szCs w:val="24"/>
                  <w:u w:val="single"/>
                </w:rPr>
                <w:t>abc</w:t>
              </w:r>
              <w:proofErr w:type="spellEnd"/>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49</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Решение прямоугольных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06.03</w:t>
            </w:r>
          </w:p>
        </w:tc>
        <w:tc>
          <w:tcPr>
            <w:tcW w:w="3103" w:type="dxa"/>
            <w:tcMar>
              <w:top w:w="50" w:type="dxa"/>
              <w:left w:w="100" w:type="dxa"/>
            </w:tcMar>
            <w:vAlign w:val="center"/>
          </w:tcPr>
          <w:p w:rsidR="00BF43AB" w:rsidRPr="00BF43AB" w:rsidRDefault="00BF43AB" w:rsidP="00230D25">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32</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50</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Решение прямоугольных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11.03</w:t>
            </w:r>
          </w:p>
        </w:tc>
        <w:tc>
          <w:tcPr>
            <w:tcW w:w="3103" w:type="dxa"/>
            <w:tcMar>
              <w:top w:w="50" w:type="dxa"/>
              <w:left w:w="100" w:type="dxa"/>
            </w:tcMar>
            <w:vAlign w:val="center"/>
          </w:tcPr>
          <w:p w:rsidR="00BF43AB" w:rsidRPr="00BF43AB" w:rsidRDefault="00BF43AB" w:rsidP="00230D25">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/88675</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44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51</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Решение прямоугольных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13.03</w:t>
            </w:r>
          </w:p>
        </w:tc>
        <w:tc>
          <w:tcPr>
            <w:tcW w:w="3103" w:type="dxa"/>
            <w:tcMar>
              <w:top w:w="50" w:type="dxa"/>
              <w:left w:w="100" w:type="dxa"/>
            </w:tcMar>
            <w:vAlign w:val="center"/>
          </w:tcPr>
          <w:p w:rsidR="00BF43AB" w:rsidRPr="00BF43AB" w:rsidRDefault="00BF43AB" w:rsidP="00D23598">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1407</w:t>
              </w:r>
              <w:r w:rsidRPr="00BF43AB">
                <w:rPr>
                  <w:rFonts w:ascii="Times New Roman" w:hAnsi="Times New Roman" w:cs="Times New Roman"/>
                  <w:color w:val="0000FF"/>
                  <w:sz w:val="24"/>
                  <w:szCs w:val="24"/>
                  <w:u w:val="single"/>
                </w:rPr>
                <w:t>e</w:t>
              </w:r>
              <w:r w:rsidRPr="00BF43AB">
                <w:rPr>
                  <w:rFonts w:ascii="Times New Roman" w:hAnsi="Times New Roman" w:cs="Times New Roman"/>
                  <w:color w:val="0000FF"/>
                  <w:sz w:val="24"/>
                  <w:szCs w:val="24"/>
                  <w:u w:val="single"/>
                  <w:lang w:val="ru-RU"/>
                </w:rPr>
                <w:t>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52</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Повторение и систематизация учебного материала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18.03</w:t>
            </w:r>
          </w:p>
        </w:tc>
        <w:tc>
          <w:tcPr>
            <w:tcW w:w="3103" w:type="dxa"/>
            <w:tcMar>
              <w:top w:w="50" w:type="dxa"/>
              <w:left w:w="100" w:type="dxa"/>
            </w:tcMar>
            <w:vAlign w:val="center"/>
          </w:tcPr>
          <w:p w:rsidR="00BF43AB" w:rsidRPr="00BF43AB" w:rsidRDefault="00BF43AB" w:rsidP="00D23598">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1415</w:t>
              </w:r>
              <w:r w:rsidRPr="00BF43AB">
                <w:rPr>
                  <w:rFonts w:ascii="Times New Roman" w:hAnsi="Times New Roman" w:cs="Times New Roman"/>
                  <w:color w:val="0000FF"/>
                  <w:sz w:val="24"/>
                  <w:szCs w:val="24"/>
                  <w:u w:val="single"/>
                </w:rPr>
                <w:t>b</w:t>
              </w:r>
              <w:r w:rsidRPr="00BF43AB">
                <w:rPr>
                  <w:rFonts w:ascii="Times New Roman" w:hAnsi="Times New Roman" w:cs="Times New Roman"/>
                  <w:color w:val="0000FF"/>
                  <w:sz w:val="24"/>
                  <w:szCs w:val="24"/>
                  <w:u w:val="single"/>
                  <w:lang w:val="ru-RU"/>
                </w:rPr>
                <w:t>2</w:t>
              </w:r>
            </w:hyperlink>
          </w:p>
        </w:tc>
      </w:tr>
      <w:tr w:rsidR="00BF43AB" w:rsidRPr="00BF43AB"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53</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Контрольная работа №5 «Решение прямоугольных треугольников»</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20.03</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rPr>
            </w:pPr>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54</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Анализ контрольной работы. Многоугольники. Сумма углов многоугольника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02.04</w:t>
            </w:r>
          </w:p>
        </w:tc>
        <w:tc>
          <w:tcPr>
            <w:tcW w:w="3103" w:type="dxa"/>
            <w:tcMar>
              <w:top w:w="50" w:type="dxa"/>
              <w:left w:w="100" w:type="dxa"/>
            </w:tcMar>
            <w:vAlign w:val="center"/>
          </w:tcPr>
          <w:p w:rsidR="00BF43AB" w:rsidRPr="00BF43AB" w:rsidRDefault="00BF43AB" w:rsidP="0057350E">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141940</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55</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Понятие площади многоугольника. Площадь многоугольника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04.04</w:t>
            </w:r>
          </w:p>
        </w:tc>
        <w:tc>
          <w:tcPr>
            <w:tcW w:w="3103" w:type="dxa"/>
            <w:tcMar>
              <w:top w:w="50" w:type="dxa"/>
              <w:left w:w="100" w:type="dxa"/>
            </w:tcMar>
            <w:vAlign w:val="center"/>
          </w:tcPr>
          <w:p w:rsidR="00BF43AB" w:rsidRPr="00BF43AB" w:rsidRDefault="00BF43AB" w:rsidP="0057350E">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w:t>
              </w:r>
              <w:r w:rsidRPr="00BF43AB">
                <w:rPr>
                  <w:rFonts w:ascii="Times New Roman" w:hAnsi="Times New Roman" w:cs="Times New Roman"/>
                  <w:color w:val="0000FF"/>
                  <w:sz w:val="24"/>
                  <w:szCs w:val="24"/>
                  <w:u w:val="single"/>
                </w:rPr>
                <w:t>b</w:t>
              </w:r>
              <w:r w:rsidRPr="00BF43AB">
                <w:rPr>
                  <w:rFonts w:ascii="Times New Roman" w:hAnsi="Times New Roman" w:cs="Times New Roman"/>
                  <w:color w:val="0000FF"/>
                  <w:sz w:val="24"/>
                  <w:szCs w:val="24"/>
                  <w:u w:val="single"/>
                  <w:lang w:val="ru-RU"/>
                </w:rPr>
                <w:t>34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56</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параллелограмма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09.04</w:t>
            </w:r>
          </w:p>
        </w:tc>
        <w:tc>
          <w:tcPr>
            <w:tcW w:w="3103" w:type="dxa"/>
            <w:tcMar>
              <w:top w:w="50" w:type="dxa"/>
              <w:left w:w="100" w:type="dxa"/>
            </w:tcMar>
            <w:vAlign w:val="center"/>
          </w:tcPr>
          <w:p w:rsidR="00BF43AB" w:rsidRPr="00BF43AB" w:rsidRDefault="00BF43AB" w:rsidP="0057350E">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5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140</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86</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57</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параллелограмма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11.04</w:t>
            </w:r>
          </w:p>
        </w:tc>
        <w:tc>
          <w:tcPr>
            <w:tcW w:w="3103" w:type="dxa"/>
            <w:tcMar>
              <w:top w:w="50" w:type="dxa"/>
              <w:left w:w="100" w:type="dxa"/>
            </w:tcMar>
            <w:vAlign w:val="center"/>
          </w:tcPr>
          <w:p w:rsidR="00BF43AB" w:rsidRPr="00BF43AB" w:rsidRDefault="00BF43AB" w:rsidP="0057350E">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0">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1416</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58</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треугольника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16.04</w:t>
            </w:r>
          </w:p>
        </w:tc>
        <w:tc>
          <w:tcPr>
            <w:tcW w:w="3103" w:type="dxa"/>
            <w:tcMar>
              <w:top w:w="50" w:type="dxa"/>
              <w:left w:w="100" w:type="dxa"/>
            </w:tcMar>
            <w:vAlign w:val="center"/>
          </w:tcPr>
          <w:p w:rsidR="00BF43AB" w:rsidRPr="00BF43AB" w:rsidRDefault="00BF43AB" w:rsidP="0057350E">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1">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1416</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59</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 xml:space="preserve">Площадь треугольника </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18.04</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2">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140</w:t>
              </w:r>
              <w:r w:rsidRPr="00BF43AB">
                <w:rPr>
                  <w:rFonts w:ascii="Times New Roman" w:hAnsi="Times New Roman" w:cs="Times New Roman"/>
                  <w:color w:val="0000FF"/>
                  <w:sz w:val="24"/>
                  <w:szCs w:val="24"/>
                  <w:u w:val="single"/>
                </w:rPr>
                <w:t>f</w:t>
              </w:r>
              <w:r w:rsidRPr="00BF43AB">
                <w:rPr>
                  <w:rFonts w:ascii="Times New Roman" w:hAnsi="Times New Roman" w:cs="Times New Roman"/>
                  <w:color w:val="0000FF"/>
                  <w:sz w:val="24"/>
                  <w:szCs w:val="24"/>
                  <w:u w:val="single"/>
                  <w:lang w:val="ru-RU"/>
                </w:rPr>
                <w:t>86</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60</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треугольника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23.04</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3">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1416</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lastRenderedPageBreak/>
              <w:t>61</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трапеции</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25.04</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4">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1416</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62</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Площадь трапеции</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30.04</w:t>
            </w: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5">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1416</w:t>
              </w:r>
              <w:r w:rsidRPr="00BF43AB">
                <w:rPr>
                  <w:rFonts w:ascii="Times New Roman" w:hAnsi="Times New Roman" w:cs="Times New Roman"/>
                  <w:color w:val="0000FF"/>
                  <w:sz w:val="24"/>
                  <w:szCs w:val="24"/>
                  <w:u w:val="single"/>
                </w:rPr>
                <w:t>d</w:t>
              </w:r>
              <w:r w:rsidRPr="00BF43AB">
                <w:rPr>
                  <w:rFonts w:ascii="Times New Roman" w:hAnsi="Times New Roman" w:cs="Times New Roman"/>
                  <w:color w:val="0000FF"/>
                  <w:sz w:val="24"/>
                  <w:szCs w:val="24"/>
                  <w:u w:val="single"/>
                  <w:lang w:val="ru-RU"/>
                </w:rPr>
                <w:t>4</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63</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Повторение и систематизация учебного материала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07.05</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6">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1410</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64</w:t>
            </w:r>
          </w:p>
        </w:tc>
        <w:tc>
          <w:tcPr>
            <w:tcW w:w="3828"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Контрольная работа №6  Площади четырехугольника»</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6C2BE2" w:rsidRDefault="006C2B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14.05</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7">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1410</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65</w:t>
            </w:r>
          </w:p>
        </w:tc>
        <w:tc>
          <w:tcPr>
            <w:tcW w:w="3828"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16.05</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8">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w:t>
              </w:r>
              <w:r w:rsidRPr="00BF43AB">
                <w:rPr>
                  <w:rFonts w:ascii="Times New Roman" w:hAnsi="Times New Roman" w:cs="Times New Roman"/>
                  <w:color w:val="0000FF"/>
                  <w:sz w:val="24"/>
                  <w:szCs w:val="24"/>
                  <w:u w:val="single"/>
                </w:rPr>
                <w:t>c</w:t>
              </w:r>
              <w:r w:rsidRPr="00BF43AB">
                <w:rPr>
                  <w:rFonts w:ascii="Times New Roman" w:hAnsi="Times New Roman" w:cs="Times New Roman"/>
                  <w:color w:val="0000FF"/>
                  <w:sz w:val="24"/>
                  <w:szCs w:val="24"/>
                  <w:u w:val="single"/>
                  <w:lang w:val="ru-RU"/>
                </w:rPr>
                <w:t>88</w:t>
              </w:r>
            </w:hyperlink>
          </w:p>
        </w:tc>
      </w:tr>
      <w:tr w:rsidR="00BF43AB" w:rsidRPr="00A044D8"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66</w:t>
            </w:r>
          </w:p>
        </w:tc>
        <w:tc>
          <w:tcPr>
            <w:tcW w:w="3828"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21.05</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 xml:space="preserve">Библиотека ЦОК </w:t>
            </w:r>
            <w:hyperlink r:id="rId69">
              <w:r w:rsidRPr="00BF43AB">
                <w:rPr>
                  <w:rFonts w:ascii="Times New Roman" w:hAnsi="Times New Roman" w:cs="Times New Roman"/>
                  <w:color w:val="0000FF"/>
                  <w:sz w:val="24"/>
                  <w:szCs w:val="24"/>
                  <w:u w:val="single"/>
                </w:rPr>
                <w:t>https</w:t>
              </w:r>
              <w:r w:rsidRPr="00BF43AB">
                <w:rPr>
                  <w:rFonts w:ascii="Times New Roman" w:hAnsi="Times New Roman" w:cs="Times New Roman"/>
                  <w:color w:val="0000FF"/>
                  <w:sz w:val="24"/>
                  <w:szCs w:val="24"/>
                  <w:u w:val="single"/>
                  <w:lang w:val="ru-RU"/>
                </w:rPr>
                <w:t>://</w:t>
              </w:r>
              <w:r w:rsidRPr="00BF43AB">
                <w:rPr>
                  <w:rFonts w:ascii="Times New Roman" w:hAnsi="Times New Roman" w:cs="Times New Roman"/>
                  <w:color w:val="0000FF"/>
                  <w:sz w:val="24"/>
                  <w:szCs w:val="24"/>
                  <w:u w:val="single"/>
                </w:rPr>
                <w:t>m</w:t>
              </w:r>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edsoo</w:t>
              </w:r>
              <w:proofErr w:type="spellEnd"/>
              <w:r w:rsidRPr="00BF43AB">
                <w:rPr>
                  <w:rFonts w:ascii="Times New Roman" w:hAnsi="Times New Roman" w:cs="Times New Roman"/>
                  <w:color w:val="0000FF"/>
                  <w:sz w:val="24"/>
                  <w:szCs w:val="24"/>
                  <w:u w:val="single"/>
                  <w:lang w:val="ru-RU"/>
                </w:rPr>
                <w:t>.</w:t>
              </w:r>
              <w:proofErr w:type="spellStart"/>
              <w:r w:rsidRPr="00BF43AB">
                <w:rPr>
                  <w:rFonts w:ascii="Times New Roman" w:hAnsi="Times New Roman" w:cs="Times New Roman"/>
                  <w:color w:val="0000FF"/>
                  <w:sz w:val="24"/>
                  <w:szCs w:val="24"/>
                  <w:u w:val="single"/>
                </w:rPr>
                <w:t>ru</w:t>
              </w:r>
              <w:proofErr w:type="spellEnd"/>
              <w:r w:rsidRPr="00BF43AB">
                <w:rPr>
                  <w:rFonts w:ascii="Times New Roman" w:hAnsi="Times New Roman" w:cs="Times New Roman"/>
                  <w:color w:val="0000FF"/>
                  <w:sz w:val="24"/>
                  <w:szCs w:val="24"/>
                  <w:u w:val="single"/>
                  <w:lang w:val="ru-RU"/>
                </w:rPr>
                <w:t>/8</w:t>
              </w:r>
              <w:r w:rsidRPr="00BF43AB">
                <w:rPr>
                  <w:rFonts w:ascii="Times New Roman" w:hAnsi="Times New Roman" w:cs="Times New Roman"/>
                  <w:color w:val="0000FF"/>
                  <w:sz w:val="24"/>
                  <w:szCs w:val="24"/>
                  <w:u w:val="single"/>
                </w:rPr>
                <w:t>a</w:t>
              </w:r>
              <w:r w:rsidRPr="00BF43AB">
                <w:rPr>
                  <w:rFonts w:ascii="Times New Roman" w:hAnsi="Times New Roman" w:cs="Times New Roman"/>
                  <w:color w:val="0000FF"/>
                  <w:sz w:val="24"/>
                  <w:szCs w:val="24"/>
                  <w:u w:val="single"/>
                  <w:lang w:val="ru-RU"/>
                </w:rPr>
                <w:t>141</w:t>
              </w:r>
              <w:proofErr w:type="spellStart"/>
              <w:r w:rsidRPr="00BF43AB">
                <w:rPr>
                  <w:rFonts w:ascii="Times New Roman" w:hAnsi="Times New Roman" w:cs="Times New Roman"/>
                  <w:color w:val="0000FF"/>
                  <w:sz w:val="24"/>
                  <w:szCs w:val="24"/>
                  <w:u w:val="single"/>
                </w:rPr>
                <w:t>ddc</w:t>
              </w:r>
              <w:proofErr w:type="spellEnd"/>
            </w:hyperlink>
          </w:p>
        </w:tc>
      </w:tr>
      <w:tr w:rsidR="00BF43AB" w:rsidRPr="00BF43AB"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67</w:t>
            </w:r>
          </w:p>
        </w:tc>
        <w:tc>
          <w:tcPr>
            <w:tcW w:w="3828"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rPr>
            </w:pPr>
            <w:proofErr w:type="spellStart"/>
            <w:r w:rsidRPr="00BF43AB">
              <w:rPr>
                <w:rFonts w:ascii="Times New Roman" w:hAnsi="Times New Roman" w:cs="Times New Roman"/>
                <w:color w:val="000000"/>
                <w:sz w:val="24"/>
                <w:szCs w:val="24"/>
              </w:rPr>
              <w:t>Итоговая</w:t>
            </w:r>
            <w:proofErr w:type="spellEnd"/>
            <w:r w:rsidRPr="00BF43AB">
              <w:rPr>
                <w:rFonts w:ascii="Times New Roman" w:hAnsi="Times New Roman" w:cs="Times New Roman"/>
                <w:color w:val="000000"/>
                <w:sz w:val="24"/>
                <w:szCs w:val="24"/>
              </w:rPr>
              <w:t xml:space="preserve"> </w:t>
            </w:r>
            <w:proofErr w:type="spellStart"/>
            <w:r w:rsidRPr="00BF43AB">
              <w:rPr>
                <w:rFonts w:ascii="Times New Roman" w:hAnsi="Times New Roman" w:cs="Times New Roman"/>
                <w:color w:val="000000"/>
                <w:sz w:val="24"/>
                <w:szCs w:val="24"/>
              </w:rPr>
              <w:t>контрольная</w:t>
            </w:r>
            <w:proofErr w:type="spellEnd"/>
            <w:r w:rsidRPr="00BF43AB">
              <w:rPr>
                <w:rFonts w:ascii="Times New Roman" w:hAnsi="Times New Roman" w:cs="Times New Roman"/>
                <w:color w:val="000000"/>
                <w:sz w:val="24"/>
                <w:szCs w:val="24"/>
              </w:rPr>
              <w:t xml:space="preserve"> </w:t>
            </w:r>
            <w:proofErr w:type="spellStart"/>
            <w:r w:rsidRPr="00BF43AB">
              <w:rPr>
                <w:rFonts w:ascii="Times New Roman" w:hAnsi="Times New Roman" w:cs="Times New Roman"/>
                <w:color w:val="000000"/>
                <w:sz w:val="24"/>
                <w:szCs w:val="24"/>
              </w:rPr>
              <w:t>работа</w:t>
            </w:r>
            <w:proofErr w:type="spellEnd"/>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sz w:val="24"/>
                <w:szCs w:val="24"/>
                <w:lang w:val="ru-RU"/>
              </w:rPr>
              <w:t>1</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E239C2">
            <w:pPr>
              <w:spacing w:after="0"/>
              <w:ind w:left="135"/>
              <w:rPr>
                <w:rFonts w:ascii="Times New Roman" w:hAnsi="Times New Roman" w:cs="Times New Roman"/>
                <w:sz w:val="24"/>
                <w:szCs w:val="24"/>
                <w:lang w:val="ru-RU"/>
              </w:rPr>
            </w:pPr>
            <w:r w:rsidRPr="00BF43AB">
              <w:rPr>
                <w:rFonts w:ascii="Times New Roman" w:hAnsi="Times New Roman" w:cs="Times New Roman"/>
                <w:sz w:val="24"/>
                <w:szCs w:val="24"/>
                <w:lang w:val="ru-RU"/>
              </w:rPr>
              <w:t>23.05</w:t>
            </w:r>
          </w:p>
        </w:tc>
        <w:tc>
          <w:tcPr>
            <w:tcW w:w="3103"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p>
        </w:tc>
      </w:tr>
      <w:tr w:rsidR="00BF43AB" w:rsidRPr="00BF43AB" w:rsidTr="00BF43AB">
        <w:trPr>
          <w:trHeight w:val="144"/>
          <w:tblCellSpacing w:w="20" w:type="nil"/>
        </w:trPr>
        <w:tc>
          <w:tcPr>
            <w:tcW w:w="1062" w:type="dxa"/>
            <w:tcMar>
              <w:top w:w="50" w:type="dxa"/>
              <w:left w:w="100" w:type="dxa"/>
            </w:tcMar>
            <w:vAlign w:val="center"/>
          </w:tcPr>
          <w:p w:rsidR="00BF43AB" w:rsidRPr="00BF43AB" w:rsidRDefault="00BF43AB" w:rsidP="00765731">
            <w:pPr>
              <w:spacing w:after="0"/>
              <w:rPr>
                <w:rFonts w:ascii="Times New Roman" w:hAnsi="Times New Roman" w:cs="Times New Roman"/>
                <w:sz w:val="24"/>
                <w:szCs w:val="24"/>
              </w:rPr>
            </w:pPr>
            <w:r w:rsidRPr="00BF43AB">
              <w:rPr>
                <w:rFonts w:ascii="Times New Roman" w:hAnsi="Times New Roman" w:cs="Times New Roman"/>
                <w:color w:val="000000"/>
                <w:sz w:val="24"/>
                <w:szCs w:val="24"/>
              </w:rPr>
              <w:t>68</w:t>
            </w:r>
          </w:p>
        </w:tc>
        <w:tc>
          <w:tcPr>
            <w:tcW w:w="3828" w:type="dxa"/>
            <w:tcMar>
              <w:top w:w="50" w:type="dxa"/>
              <w:left w:w="100" w:type="dxa"/>
            </w:tcMar>
            <w:vAlign w:val="center"/>
          </w:tcPr>
          <w:p w:rsidR="00BF43AB" w:rsidRPr="00BF43AB" w:rsidRDefault="00BF43AB" w:rsidP="00F01267">
            <w:pPr>
              <w:spacing w:after="0"/>
              <w:ind w:left="135"/>
              <w:rPr>
                <w:rFonts w:ascii="Times New Roman" w:hAnsi="Times New Roman" w:cs="Times New Roman"/>
                <w:sz w:val="24"/>
                <w:szCs w:val="24"/>
                <w:lang w:val="ru-RU"/>
              </w:rPr>
            </w:pPr>
            <w:r w:rsidRPr="00BF43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r w:rsidRPr="00BF43AB">
              <w:rPr>
                <w:rFonts w:ascii="Times New Roman" w:hAnsi="Times New Roman" w:cs="Times New Roman"/>
                <w:color w:val="000000"/>
                <w:sz w:val="24"/>
                <w:szCs w:val="24"/>
                <w:lang w:val="ru-RU"/>
              </w:rPr>
              <w:t xml:space="preserve"> </w:t>
            </w:r>
            <w:r w:rsidRPr="00BF43A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lang w:val="ru-RU"/>
              </w:rPr>
            </w:pPr>
            <w:r w:rsidRPr="00BF43AB">
              <w:rPr>
                <w:rFonts w:ascii="Times New Roman" w:hAnsi="Times New Roman" w:cs="Times New Roman"/>
                <w:color w:val="000000"/>
                <w:sz w:val="24"/>
                <w:szCs w:val="24"/>
              </w:rPr>
              <w:t xml:space="preserve"> </w:t>
            </w:r>
          </w:p>
        </w:tc>
        <w:tc>
          <w:tcPr>
            <w:tcW w:w="1910" w:type="dxa"/>
            <w:tcMar>
              <w:top w:w="50" w:type="dxa"/>
              <w:left w:w="100" w:type="dxa"/>
            </w:tcMar>
            <w:vAlign w:val="center"/>
          </w:tcPr>
          <w:p w:rsidR="00BF43AB" w:rsidRPr="00BF43AB" w:rsidRDefault="00BF43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F43AB" w:rsidRPr="00BF43AB" w:rsidRDefault="00BF43AB" w:rsidP="0076573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F43AB" w:rsidRPr="00BF43AB" w:rsidRDefault="00BF43AB">
            <w:pPr>
              <w:spacing w:after="0"/>
              <w:ind w:left="135"/>
              <w:rPr>
                <w:rFonts w:ascii="Times New Roman" w:hAnsi="Times New Roman" w:cs="Times New Roman"/>
                <w:sz w:val="24"/>
                <w:szCs w:val="24"/>
                <w:lang w:val="ru-RU"/>
              </w:rPr>
            </w:pPr>
          </w:p>
        </w:tc>
      </w:tr>
      <w:tr w:rsidR="00BF43AB" w:rsidTr="00BF43AB">
        <w:trPr>
          <w:trHeight w:val="144"/>
          <w:tblCellSpacing w:w="20" w:type="nil"/>
        </w:trPr>
        <w:tc>
          <w:tcPr>
            <w:tcW w:w="0" w:type="auto"/>
            <w:gridSpan w:val="2"/>
            <w:tcMar>
              <w:top w:w="50" w:type="dxa"/>
              <w:left w:w="100" w:type="dxa"/>
            </w:tcMar>
            <w:vAlign w:val="center"/>
          </w:tcPr>
          <w:p w:rsidR="00BF43AB" w:rsidRPr="006D12FB" w:rsidRDefault="00BF43AB">
            <w:pPr>
              <w:spacing w:after="0"/>
              <w:ind w:left="135"/>
              <w:rPr>
                <w:lang w:val="ru-RU"/>
              </w:rPr>
            </w:pPr>
            <w:r w:rsidRPr="006D12FB">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43AB" w:rsidRDefault="00BF43AB">
            <w:pPr>
              <w:spacing w:after="0"/>
              <w:ind w:left="135"/>
              <w:jc w:val="center"/>
            </w:pPr>
            <w:r w:rsidRPr="006D1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F43AB" w:rsidRPr="008645DC" w:rsidRDefault="00BF43AB">
            <w:pPr>
              <w:spacing w:after="0"/>
              <w:ind w:left="135"/>
              <w:jc w:val="center"/>
              <w:rPr>
                <w:lang w:val="ru-RU"/>
              </w:rPr>
            </w:pPr>
            <w:r>
              <w:rPr>
                <w:rFonts w:ascii="Times New Roman" w:hAnsi="Times New Roman"/>
                <w:color w:val="000000"/>
                <w:sz w:val="24"/>
              </w:rPr>
              <w:t xml:space="preserve"> </w:t>
            </w:r>
            <w:r w:rsidR="008645DC">
              <w:rPr>
                <w:rFonts w:ascii="Times New Roman" w:hAnsi="Times New Roman"/>
                <w:color w:val="000000"/>
                <w:sz w:val="24"/>
                <w:lang w:val="ru-RU"/>
              </w:rPr>
              <w:t>7</w:t>
            </w:r>
          </w:p>
        </w:tc>
        <w:tc>
          <w:tcPr>
            <w:tcW w:w="1910" w:type="dxa"/>
            <w:tcMar>
              <w:top w:w="50" w:type="dxa"/>
              <w:left w:w="100" w:type="dxa"/>
            </w:tcMar>
            <w:vAlign w:val="center"/>
          </w:tcPr>
          <w:p w:rsidR="00BF43AB" w:rsidRDefault="00BF43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3AB" w:rsidRDefault="00BF43AB"/>
        </w:tc>
      </w:tr>
    </w:tbl>
    <w:p w:rsidR="00972EC6" w:rsidRDefault="00972EC6">
      <w:pPr>
        <w:sectPr w:rsidR="00972EC6">
          <w:pgSz w:w="16383" w:h="11906" w:orient="landscape"/>
          <w:pgMar w:top="1134" w:right="850" w:bottom="1134" w:left="1701" w:header="720" w:footer="720" w:gutter="0"/>
          <w:cols w:space="720"/>
        </w:sectPr>
      </w:pPr>
    </w:p>
    <w:bookmarkEnd w:id="6"/>
    <w:p w:rsidR="008645DC" w:rsidRDefault="008645DC" w:rsidP="008645DC">
      <w:pPr>
        <w:spacing w:after="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8645DC" w:rsidRDefault="008645DC" w:rsidP="008645DC">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8645DC" w:rsidRDefault="008645DC" w:rsidP="008645DC">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s="Times New Roman"/>
          <w:color w:val="000000"/>
          <w:sz w:val="24"/>
          <w:szCs w:val="24"/>
          <w:lang w:val="ru-RU"/>
        </w:rPr>
        <w:t xml:space="preserve">‌‌Геометрия  7 </w:t>
      </w:r>
      <w:proofErr w:type="spellStart"/>
      <w:r>
        <w:rPr>
          <w:rFonts w:ascii="Times New Roman" w:hAnsi="Times New Roman" w:cs="Times New Roman"/>
          <w:color w:val="000000"/>
          <w:sz w:val="24"/>
          <w:szCs w:val="24"/>
          <w:lang w:val="ru-RU"/>
        </w:rPr>
        <w:t>кл</w:t>
      </w:r>
      <w:proofErr w:type="spellEnd"/>
      <w:r>
        <w:rPr>
          <w:rFonts w:ascii="Times New Roman" w:hAnsi="Times New Roman" w:cs="Times New Roman"/>
          <w:color w:val="000000"/>
          <w:sz w:val="24"/>
          <w:szCs w:val="24"/>
          <w:lang w:val="ru-RU"/>
        </w:rPr>
        <w:t xml:space="preserve">: учебник для учащихся общеобразовательных организаций/ Мерзляк А.Г., Полонский В.Б., 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ВЕНТАНА-ГРАФ 2019</w:t>
      </w:r>
      <w:r>
        <w:rPr>
          <w:rFonts w:ascii="Arial" w:hAnsi="Arial" w:cs="Arial"/>
          <w:color w:val="000000"/>
          <w:sz w:val="23"/>
          <w:szCs w:val="23"/>
          <w:lang w:val="ru-RU"/>
        </w:rPr>
        <w:br/>
      </w:r>
      <w:r>
        <w:rPr>
          <w:rFonts w:ascii="Arial" w:hAnsi="Arial" w:cs="Arial"/>
          <w:color w:val="000000"/>
          <w:sz w:val="23"/>
          <w:szCs w:val="23"/>
          <w:lang w:val="ru-RU"/>
        </w:rPr>
        <w:br/>
      </w:r>
      <w:r>
        <w:rPr>
          <w:rFonts w:ascii="Times New Roman" w:hAnsi="Times New Roman"/>
          <w:color w:val="000000"/>
          <w:sz w:val="28"/>
          <w:lang w:val="ru-RU"/>
        </w:rPr>
        <w:t>​</w:t>
      </w:r>
    </w:p>
    <w:p w:rsidR="008645DC" w:rsidRDefault="008645DC" w:rsidP="008645D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8645DC" w:rsidRDefault="008645DC" w:rsidP="008645DC">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lang w:val="ru-RU"/>
        </w:rPr>
        <w:t xml:space="preserve"> </w:t>
      </w:r>
      <w:r>
        <w:rPr>
          <w:rFonts w:ascii="Times New Roman" w:hAnsi="Times New Roman" w:cs="Times New Roman"/>
          <w:sz w:val="24"/>
          <w:szCs w:val="24"/>
          <w:lang w:val="ru-RU"/>
        </w:rPr>
        <w:t xml:space="preserve">1. Геометрия </w:t>
      </w:r>
      <w:r>
        <w:rPr>
          <w:rFonts w:ascii="Times New Roman" w:hAnsi="Times New Roman" w:cs="Times New Roman"/>
          <w:color w:val="000000"/>
          <w:sz w:val="24"/>
          <w:szCs w:val="24"/>
          <w:lang w:val="ru-RU"/>
        </w:rPr>
        <w:t xml:space="preserve"> 7кл: дидактические материалы: пособие для учащихся  общеобразовательных организаций/ Мерзляк А.Г., Полонский В.Б., Рабинович Е.М.Якир М.С.; под ред. Подольского В.Е.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ВЕНТАНА-ГРАФ 2019</w:t>
      </w:r>
      <w:r>
        <w:rPr>
          <w:rFonts w:ascii="Arial" w:hAnsi="Arial" w:cs="Arial"/>
          <w:color w:val="000000"/>
          <w:sz w:val="23"/>
          <w:szCs w:val="23"/>
          <w:lang w:val="ru-RU"/>
        </w:rPr>
        <w:br/>
      </w:r>
      <w:r>
        <w:rPr>
          <w:rFonts w:ascii="Times New Roman" w:hAnsi="Times New Roman" w:cs="Times New Roman"/>
          <w:sz w:val="24"/>
          <w:szCs w:val="24"/>
          <w:lang w:val="ru-RU"/>
        </w:rPr>
        <w:t xml:space="preserve">2. Геометрия 7 </w:t>
      </w:r>
      <w:proofErr w:type="spellStart"/>
      <w:r>
        <w:rPr>
          <w:rFonts w:ascii="Times New Roman" w:hAnsi="Times New Roman" w:cs="Times New Roman"/>
          <w:sz w:val="24"/>
          <w:szCs w:val="24"/>
          <w:lang w:val="ru-RU"/>
        </w:rPr>
        <w:t>кл</w:t>
      </w:r>
      <w:proofErr w:type="spellEnd"/>
      <w:r>
        <w:rPr>
          <w:rFonts w:ascii="Times New Roman" w:hAnsi="Times New Roman" w:cs="Times New Roman"/>
          <w:color w:val="000000"/>
          <w:sz w:val="24"/>
          <w:szCs w:val="24"/>
          <w:lang w:val="ru-RU"/>
        </w:rPr>
        <w:t xml:space="preserve">: методическое пособие / </w:t>
      </w:r>
      <w:proofErr w:type="spellStart"/>
      <w:r>
        <w:rPr>
          <w:rFonts w:ascii="Times New Roman" w:hAnsi="Times New Roman" w:cs="Times New Roman"/>
          <w:color w:val="000000"/>
          <w:sz w:val="24"/>
          <w:szCs w:val="24"/>
          <w:lang w:val="ru-RU"/>
        </w:rPr>
        <w:t>Буцко</w:t>
      </w:r>
      <w:proofErr w:type="spellEnd"/>
      <w:r>
        <w:rPr>
          <w:rFonts w:ascii="Times New Roman" w:hAnsi="Times New Roman" w:cs="Times New Roman"/>
          <w:color w:val="000000"/>
          <w:sz w:val="24"/>
          <w:szCs w:val="24"/>
          <w:lang w:val="ru-RU"/>
        </w:rPr>
        <w:t xml:space="preserve"> Е.В., Мерзляк А.Г., Полонский и </w:t>
      </w:r>
      <w:proofErr w:type="spellStart"/>
      <w:r>
        <w:rPr>
          <w:rFonts w:ascii="Times New Roman" w:hAnsi="Times New Roman" w:cs="Times New Roman"/>
          <w:color w:val="000000"/>
          <w:sz w:val="24"/>
          <w:szCs w:val="24"/>
          <w:lang w:val="ru-RU"/>
        </w:rPr>
        <w:t>др</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 :ВЕНТАНА-ГРАФ 2017</w:t>
      </w:r>
      <w:r>
        <w:rPr>
          <w:rFonts w:ascii="Arial" w:hAnsi="Arial" w:cs="Arial"/>
          <w:color w:val="000000"/>
          <w:sz w:val="23"/>
          <w:szCs w:val="23"/>
          <w:lang w:val="ru-RU"/>
        </w:rPr>
        <w:br/>
      </w:r>
    </w:p>
    <w:p w:rsidR="008645DC" w:rsidRDefault="008645DC" w:rsidP="008645DC">
      <w:pPr>
        <w:spacing w:after="0"/>
        <w:ind w:left="120"/>
        <w:rPr>
          <w:lang w:val="ru-RU"/>
        </w:rPr>
      </w:pPr>
    </w:p>
    <w:p w:rsidR="008645DC" w:rsidRDefault="00552916" w:rsidP="008645DC">
      <w:pPr>
        <w:spacing w:after="0" w:line="480" w:lineRule="auto"/>
        <w:ind w:left="120"/>
        <w:rPr>
          <w:lang w:val="ru-RU"/>
        </w:rPr>
      </w:pPr>
      <w:r w:rsidRPr="00A044D8">
        <w:rPr>
          <w:rFonts w:ascii="Times New Roman" w:hAnsi="Times New Roman"/>
          <w:b/>
          <w:color w:val="000000"/>
          <w:sz w:val="28"/>
          <w:lang w:val="ru-RU"/>
          <w:rPrChange w:id="7" w:author="tsirm" w:date="2023-10-14T19:22:00Z">
            <w:rPr>
              <w:rFonts w:ascii="Times New Roman" w:hAnsi="Times New Roman"/>
              <w:b/>
              <w:color w:val="000000"/>
              <w:sz w:val="28"/>
            </w:rPr>
          </w:rPrChange>
        </w:rPr>
        <w:t>ЦИФРОВЫЕ ОБРАЗОВАТЕЛЬНЫЕ РЕСУРСЫ И РЕСУРСЫ СЕТИ ИНТЕРНЕТ</w:t>
      </w:r>
    </w:p>
    <w:p w:rsidR="008645DC" w:rsidRDefault="008645DC" w:rsidP="008645DC">
      <w:pPr>
        <w:spacing w:after="0" w:line="480" w:lineRule="auto"/>
        <w:ind w:left="120"/>
        <w:rPr>
          <w:rFonts w:ascii="Times New Roman" w:hAnsi="Times New Roman" w:cs="Times New Roman"/>
          <w:sz w:val="24"/>
          <w:szCs w:val="24"/>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s="Times New Roman"/>
          <w:sz w:val="24"/>
          <w:szCs w:val="24"/>
          <w:lang w:val="ru-RU"/>
        </w:rPr>
        <w:t xml:space="preserve"> </w:t>
      </w:r>
    </w:p>
    <w:p w:rsidR="008645DC" w:rsidRDefault="008645DC" w:rsidP="008645DC">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hyperlink r:id="rId7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metodicheskie</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materialy</w:t>
        </w:r>
        <w:proofErr w:type="spellEnd"/>
      </w:hyperlink>
      <w:bookmarkStart w:id="8" w:name="block-15999177"/>
      <w:bookmarkEnd w:id="8"/>
      <w:r>
        <w:rPr>
          <w:rFonts w:ascii="Times New Roman" w:hAnsi="Times New Roman" w:cs="Times New Roman"/>
          <w:sz w:val="24"/>
          <w:szCs w:val="24"/>
          <w:lang w:val="ru-RU"/>
        </w:rPr>
        <w:t xml:space="preserve"> Библиотека ЦОК</w:t>
      </w:r>
    </w:p>
    <w:p w:rsidR="008645DC" w:rsidRDefault="008645DC" w:rsidP="008645DC">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https://resh.edu.ru/ Российская электронная школа</w:t>
      </w:r>
    </w:p>
    <w:p w:rsidR="008645DC" w:rsidRDefault="008645DC" w:rsidP="008645DC">
      <w:pPr>
        <w:spacing w:after="0" w:line="480" w:lineRule="auto"/>
        <w:ind w:left="120"/>
        <w:rPr>
          <w:lang w:val="ru-RU"/>
        </w:rPr>
      </w:pPr>
      <w:r>
        <w:rPr>
          <w:rFonts w:ascii="Times New Roman" w:hAnsi="Times New Roman" w:cs="Times New Roman"/>
          <w:sz w:val="24"/>
          <w:szCs w:val="24"/>
          <w:lang w:val="ru-RU"/>
        </w:rPr>
        <w:t xml:space="preserve">- </w:t>
      </w:r>
      <w:hyperlink r:id="rId71" w:history="1">
        <w:r>
          <w:rPr>
            <w:rStyle w:val="ab"/>
            <w:rFonts w:ascii="Times New Roman" w:hAnsi="Times New Roman" w:cs="Times New Roman"/>
            <w:sz w:val="24"/>
            <w:szCs w:val="24"/>
            <w:lang w:val="ru-RU"/>
          </w:rPr>
          <w:t>https://www.yaklass.ru/</w:t>
        </w:r>
      </w:hyperlink>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Якласс</w:t>
      </w:r>
      <w:proofErr w:type="spellEnd"/>
    </w:p>
    <w:p w:rsidR="00C166DD" w:rsidRPr="006D12FB" w:rsidRDefault="00C166DD" w:rsidP="008645DC">
      <w:pPr>
        <w:spacing w:after="0"/>
        <w:ind w:left="120"/>
        <w:rPr>
          <w:lang w:val="ru-RU"/>
        </w:rPr>
      </w:pPr>
    </w:p>
    <w:sectPr w:rsidR="00C166DD" w:rsidRPr="006D12FB" w:rsidSect="00972E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20D3"/>
    <w:multiLevelType w:val="multilevel"/>
    <w:tmpl w:val="08FE7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86A29"/>
    <w:multiLevelType w:val="multilevel"/>
    <w:tmpl w:val="C7A6E3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95A3B"/>
    <w:multiLevelType w:val="multilevel"/>
    <w:tmpl w:val="850476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E5A96"/>
    <w:multiLevelType w:val="multilevel"/>
    <w:tmpl w:val="0DB63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9976A7"/>
    <w:multiLevelType w:val="multilevel"/>
    <w:tmpl w:val="8BDA8F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653983"/>
    <w:multiLevelType w:val="multilevel"/>
    <w:tmpl w:val="361A07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72EC6"/>
    <w:rsid w:val="00211BF8"/>
    <w:rsid w:val="003A3C4A"/>
    <w:rsid w:val="003D62C7"/>
    <w:rsid w:val="00552916"/>
    <w:rsid w:val="006C2BE2"/>
    <w:rsid w:val="006D12FB"/>
    <w:rsid w:val="00765731"/>
    <w:rsid w:val="0084112A"/>
    <w:rsid w:val="008645DC"/>
    <w:rsid w:val="008727C7"/>
    <w:rsid w:val="00972EC6"/>
    <w:rsid w:val="00A044D8"/>
    <w:rsid w:val="00AB1E72"/>
    <w:rsid w:val="00B60C01"/>
    <w:rsid w:val="00BE08F3"/>
    <w:rsid w:val="00BF43AB"/>
    <w:rsid w:val="00C166DD"/>
    <w:rsid w:val="00D83BDE"/>
    <w:rsid w:val="00E12D01"/>
    <w:rsid w:val="00E239C2"/>
    <w:rsid w:val="00E26004"/>
    <w:rsid w:val="00F6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2EC6"/>
    <w:rPr>
      <w:color w:val="0000FF" w:themeColor="hyperlink"/>
      <w:u w:val="single"/>
    </w:rPr>
  </w:style>
  <w:style w:type="table" w:styleId="ac">
    <w:name w:val="Table Grid"/>
    <w:basedOn w:val="a1"/>
    <w:uiPriority w:val="59"/>
    <w:rsid w:val="00972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12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1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26" Type="http://schemas.openxmlformats.org/officeDocument/2006/relationships/hyperlink" Target="https://m.edsoo.ru/88672f38" TargetMode="External"/><Relationship Id="rId39" Type="http://schemas.openxmlformats.org/officeDocument/2006/relationships/hyperlink" Target="https://m.edsoo.ru/88674860" TargetMode="External"/><Relationship Id="rId21" Type="http://schemas.openxmlformats.org/officeDocument/2006/relationships/hyperlink" Target="https://m.edsoo.ru/88672858" TargetMode="External"/><Relationship Id="rId34" Type="http://schemas.openxmlformats.org/officeDocument/2006/relationships/hyperlink" Target="https://m.edsoo.ru/8867400e" TargetMode="External"/><Relationship Id="rId42" Type="http://schemas.openxmlformats.org/officeDocument/2006/relationships/hyperlink" Target="https://m.edsoo.ru/88675288" TargetMode="External"/><Relationship Id="rId47" Type="http://schemas.openxmlformats.org/officeDocument/2006/relationships/hyperlink" Target="https://m.edsoo.ru/88675684" TargetMode="External"/><Relationship Id="rId50" Type="http://schemas.openxmlformats.org/officeDocument/2006/relationships/hyperlink" Target="https://m.edsoo.ru/88675918" TargetMode="External"/><Relationship Id="rId55" Type="http://schemas.openxmlformats.org/officeDocument/2006/relationships/hyperlink" Target="https://m.edsoo.ru/8a1407e8" TargetMode="External"/><Relationship Id="rId63" Type="http://schemas.openxmlformats.org/officeDocument/2006/relationships/hyperlink" Target="https://m.edsoo.ru/8a1416d4" TargetMode="External"/><Relationship Id="rId68" Type="http://schemas.openxmlformats.org/officeDocument/2006/relationships/hyperlink" Target="https://m.edsoo.ru/8a141c88" TargetMode="External"/><Relationship Id="rId7" Type="http://schemas.openxmlformats.org/officeDocument/2006/relationships/hyperlink" Target="https://m.edsoo.ru/7f417e18" TargetMode="External"/><Relationship Id="rId71" Type="http://schemas.openxmlformats.org/officeDocument/2006/relationships/hyperlink" Target="https://www.yaklass.ru/?%CC%01" TargetMode="External"/><Relationship Id="rId2" Type="http://schemas.openxmlformats.org/officeDocument/2006/relationships/styles" Target="styles.xml"/><Relationship Id="rId16" Type="http://schemas.openxmlformats.org/officeDocument/2006/relationships/hyperlink" Target="https://m.edsoo.ru/88671dea" TargetMode="External"/><Relationship Id="rId29" Type="http://schemas.openxmlformats.org/officeDocument/2006/relationships/hyperlink" Target="https://m.edsoo.ru/88673a78" TargetMode="External"/><Relationship Id="rId11" Type="http://schemas.openxmlformats.org/officeDocument/2006/relationships/hyperlink" Target="https://m.edsoo.ru/7f417e18" TargetMode="External"/><Relationship Id="rId24" Type="http://schemas.openxmlformats.org/officeDocument/2006/relationships/hyperlink" Target="https://m.edsoo.ru/88672e0c" TargetMode="External"/><Relationship Id="rId32" Type="http://schemas.openxmlformats.org/officeDocument/2006/relationships/hyperlink" Target="https://m.edsoo.ru/8867400e" TargetMode="External"/><Relationship Id="rId37" Type="http://schemas.openxmlformats.org/officeDocument/2006/relationships/hyperlink" Target="https://m.edsoo.ru/88673d52" TargetMode="External"/><Relationship Id="rId40" Type="http://schemas.openxmlformats.org/officeDocument/2006/relationships/hyperlink" Target="https://m.edsoo.ru/88674a22" TargetMode="External"/><Relationship Id="rId45" Type="http://schemas.openxmlformats.org/officeDocument/2006/relationships/hyperlink" Target="https://m.edsoo.ru/8867473e" TargetMode="External"/><Relationship Id="rId53" Type="http://schemas.openxmlformats.org/officeDocument/2006/relationships/hyperlink" Target="https://m.edsoo.ru/88675d32" TargetMode="External"/><Relationship Id="rId58" Type="http://schemas.openxmlformats.org/officeDocument/2006/relationships/hyperlink" Target="https://m.edsoo.ru/8a141b34" TargetMode="External"/><Relationship Id="rId66" Type="http://schemas.openxmlformats.org/officeDocument/2006/relationships/hyperlink" Target="https://m.edsoo.ru/8a1410a8" TargetMode="External"/><Relationship Id="rId5" Type="http://schemas.openxmlformats.org/officeDocument/2006/relationships/image" Target="media/image1.jpeg"/><Relationship Id="rId15" Type="http://schemas.openxmlformats.org/officeDocument/2006/relationships/hyperlink" Target="https://m.edsoo.ru/88671ca0" TargetMode="External"/><Relationship Id="rId23" Type="http://schemas.openxmlformats.org/officeDocument/2006/relationships/hyperlink" Target="https://m.edsoo.ru/88672f38" TargetMode="External"/><Relationship Id="rId28" Type="http://schemas.openxmlformats.org/officeDocument/2006/relationships/hyperlink" Target="https://m.edsoo.ru/88672f38" TargetMode="External"/><Relationship Id="rId36" Type="http://schemas.openxmlformats.org/officeDocument/2006/relationships/hyperlink" Target="https://m.edsoo.ru/88673bae" TargetMode="External"/><Relationship Id="rId49" Type="http://schemas.openxmlformats.org/officeDocument/2006/relationships/hyperlink" Target="https://m.edsoo.ru/8867579c" TargetMode="External"/><Relationship Id="rId57" Type="http://schemas.openxmlformats.org/officeDocument/2006/relationships/hyperlink" Target="https://m.edsoo.ru/8a141940" TargetMode="External"/><Relationship Id="rId61" Type="http://schemas.openxmlformats.org/officeDocument/2006/relationships/hyperlink" Target="https://m.edsoo.ru/8a1416d4" TargetMode="External"/><Relationship Id="rId10" Type="http://schemas.openxmlformats.org/officeDocument/2006/relationships/hyperlink" Target="https://m.edsoo.ru/7f417e18" TargetMode="External"/><Relationship Id="rId19" Type="http://schemas.openxmlformats.org/officeDocument/2006/relationships/hyperlink" Target="https://m.edsoo.ru/88672358" TargetMode="External"/><Relationship Id="rId31" Type="http://schemas.openxmlformats.org/officeDocument/2006/relationships/hyperlink" Target="https://m.edsoo.ru/88673d52" TargetMode="External"/><Relationship Id="rId44" Type="http://schemas.openxmlformats.org/officeDocument/2006/relationships/hyperlink" Target="https://m.edsoo.ru/88674e78" TargetMode="External"/><Relationship Id="rId52" Type="http://schemas.openxmlformats.org/officeDocument/2006/relationships/hyperlink" Target="https://m.edsoo.ru/88675abc" TargetMode="External"/><Relationship Id="rId60" Type="http://schemas.openxmlformats.org/officeDocument/2006/relationships/hyperlink" Target="https://m.edsoo.ru/8a1416d4" TargetMode="External"/><Relationship Id="rId65" Type="http://schemas.openxmlformats.org/officeDocument/2006/relationships/hyperlink" Target="https://m.edsoo.ru/8a1416d4"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f38" TargetMode="External"/><Relationship Id="rId27" Type="http://schemas.openxmlformats.org/officeDocument/2006/relationships/hyperlink" Target="https://m.edsoo.ru/88672f38" TargetMode="External"/><Relationship Id="rId30" Type="http://schemas.openxmlformats.org/officeDocument/2006/relationships/hyperlink" Target="https://m.edsoo.ru/88673bae" TargetMode="External"/><Relationship Id="rId35" Type="http://schemas.openxmlformats.org/officeDocument/2006/relationships/hyperlink" Target="https://m.edsoo.ru/88673a78" TargetMode="External"/><Relationship Id="rId43" Type="http://schemas.openxmlformats.org/officeDocument/2006/relationships/hyperlink" Target="https://m.edsoo.ru/8867542c" TargetMode="External"/><Relationship Id="rId48" Type="http://schemas.openxmlformats.org/officeDocument/2006/relationships/hyperlink" Target="https://m.edsoo.ru/88674f90" TargetMode="External"/><Relationship Id="rId56" Type="http://schemas.openxmlformats.org/officeDocument/2006/relationships/hyperlink" Target="https://m.edsoo.ru/8a1415b2" TargetMode="External"/><Relationship Id="rId64" Type="http://schemas.openxmlformats.org/officeDocument/2006/relationships/hyperlink" Target="https://m.edsoo.ru/8a1416d4" TargetMode="External"/><Relationship Id="rId69" Type="http://schemas.openxmlformats.org/officeDocument/2006/relationships/hyperlink" Target="https://m.edsoo.ru/8a141ddc" TargetMode="External"/><Relationship Id="rId8" Type="http://schemas.openxmlformats.org/officeDocument/2006/relationships/hyperlink" Target="https://m.edsoo.ru/7f417e18" TargetMode="External"/><Relationship Id="rId51" Type="http://schemas.openxmlformats.org/officeDocument/2006/relationships/hyperlink" Target="https://m.edsoo.ru/8867591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1f20"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00e" TargetMode="External"/><Relationship Id="rId46" Type="http://schemas.openxmlformats.org/officeDocument/2006/relationships/hyperlink" Target="https://m.edsoo.ru/88675558" TargetMode="External"/><Relationship Id="rId59" Type="http://schemas.openxmlformats.org/officeDocument/2006/relationships/hyperlink" Target="https://m.edsoo.ru/8a140f86" TargetMode="External"/><Relationship Id="rId67" Type="http://schemas.openxmlformats.org/officeDocument/2006/relationships/hyperlink" Target="https://m.edsoo.ru/8a1410a8" TargetMode="External"/><Relationship Id="rId20" Type="http://schemas.openxmlformats.org/officeDocument/2006/relationships/hyperlink" Target="https://m.edsoo.ru/8867252e" TargetMode="External"/><Relationship Id="rId41" Type="http://schemas.openxmlformats.org/officeDocument/2006/relationships/hyperlink" Target="https://m.edsoo.ru/88674a22" TargetMode="External"/><Relationship Id="rId54" Type="http://schemas.openxmlformats.org/officeDocument/2006/relationships/hyperlink" Target="https://m.edsoo.ru/88675f44" TargetMode="External"/><Relationship Id="rId62" Type="http://schemas.openxmlformats.org/officeDocument/2006/relationships/hyperlink" Target="https://m.edsoo.ru/8a140f86" TargetMode="External"/><Relationship Id="rId70" Type="http://schemas.openxmlformats.org/officeDocument/2006/relationships/hyperlink" Target="https://edsoo.ru/metodicheskie-materialy"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16</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tsirm</dc:creator>
  <cp:lastModifiedBy>tsirm</cp:lastModifiedBy>
  <cp:revision>10</cp:revision>
  <cp:lastPrinted>2025-02-11T08:42:00Z</cp:lastPrinted>
  <dcterms:created xsi:type="dcterms:W3CDTF">2023-11-05T14:45:00Z</dcterms:created>
  <dcterms:modified xsi:type="dcterms:W3CDTF">2025-02-17T12:54:00Z</dcterms:modified>
</cp:coreProperties>
</file>